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8E9" w:rsidRPr="005E5814" w:rsidRDefault="00A27A1F" w:rsidP="00A76B76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5E5814">
        <w:rPr>
          <w:rFonts w:ascii="Arial" w:hAnsi="Arial" w:cs="Arial"/>
          <w:b/>
          <w:sz w:val="36"/>
          <w:szCs w:val="36"/>
        </w:rPr>
        <w:t>Veterinärbedingungen für Veranstaltungen mit Geflügel</w:t>
      </w:r>
      <w:r w:rsidR="0092330F">
        <w:rPr>
          <w:rFonts w:ascii="Arial" w:hAnsi="Arial" w:cs="Arial"/>
          <w:b/>
          <w:sz w:val="36"/>
          <w:szCs w:val="36"/>
        </w:rPr>
        <w:t xml:space="preserve"> </w:t>
      </w:r>
      <w:r w:rsidR="00A76B76" w:rsidRPr="005E5814">
        <w:rPr>
          <w:rFonts w:ascii="Arial" w:hAnsi="Arial" w:cs="Arial"/>
          <w:b/>
          <w:sz w:val="36"/>
          <w:szCs w:val="36"/>
        </w:rPr>
        <w:t xml:space="preserve">im Burgenlandkreis </w:t>
      </w:r>
      <w:proofErr w:type="gramStart"/>
      <w:r w:rsidR="00BB00A5">
        <w:rPr>
          <w:rFonts w:ascii="Arial" w:hAnsi="Arial" w:cs="Arial"/>
          <w:b/>
          <w:sz w:val="36"/>
          <w:szCs w:val="36"/>
        </w:rPr>
        <w:t xml:space="preserve">-  </w:t>
      </w:r>
      <w:r w:rsidR="00A76B76" w:rsidRPr="005E5814">
        <w:rPr>
          <w:rFonts w:ascii="Arial" w:hAnsi="Arial" w:cs="Arial"/>
          <w:b/>
          <w:sz w:val="36"/>
          <w:szCs w:val="36"/>
        </w:rPr>
        <w:t>Saison</w:t>
      </w:r>
      <w:proofErr w:type="gramEnd"/>
      <w:r w:rsidR="00A76B76" w:rsidRPr="005E5814">
        <w:rPr>
          <w:rFonts w:ascii="Arial" w:hAnsi="Arial" w:cs="Arial"/>
          <w:b/>
          <w:sz w:val="36"/>
          <w:szCs w:val="36"/>
        </w:rPr>
        <w:t xml:space="preserve"> </w:t>
      </w:r>
      <w:r w:rsidR="00397C57" w:rsidRPr="005E5814">
        <w:rPr>
          <w:rFonts w:ascii="Arial" w:hAnsi="Arial" w:cs="Arial"/>
          <w:b/>
          <w:sz w:val="36"/>
          <w:szCs w:val="36"/>
        </w:rPr>
        <w:t>2023</w:t>
      </w:r>
      <w:r w:rsidR="00A76B76" w:rsidRPr="005E5814">
        <w:rPr>
          <w:rFonts w:ascii="Arial" w:hAnsi="Arial" w:cs="Arial"/>
          <w:b/>
          <w:sz w:val="36"/>
          <w:szCs w:val="36"/>
        </w:rPr>
        <w:t>/2024</w:t>
      </w:r>
    </w:p>
    <w:p w:rsidR="00820BE5" w:rsidRPr="00BB00A5" w:rsidRDefault="00820BE5" w:rsidP="00A76B76">
      <w:pPr>
        <w:jc w:val="center"/>
        <w:rPr>
          <w:rFonts w:ascii="Arial" w:hAnsi="Arial" w:cs="Arial"/>
          <w:b/>
          <w:sz w:val="16"/>
          <w:szCs w:val="16"/>
        </w:rPr>
      </w:pPr>
    </w:p>
    <w:p w:rsidR="00A76B76" w:rsidRPr="0092330F" w:rsidRDefault="00A76B76" w:rsidP="00AD3677">
      <w:pPr>
        <w:pStyle w:val="KeinLeerraum"/>
        <w:rPr>
          <w:rFonts w:ascii="Arial" w:hAnsi="Arial" w:cs="Arial"/>
          <w:b/>
          <w:sz w:val="28"/>
          <w:szCs w:val="28"/>
          <w:u w:val="single"/>
        </w:rPr>
      </w:pPr>
      <w:r w:rsidRPr="0092330F">
        <w:rPr>
          <w:rFonts w:ascii="Arial" w:hAnsi="Arial" w:cs="Arial"/>
          <w:b/>
          <w:sz w:val="28"/>
          <w:szCs w:val="28"/>
          <w:u w:val="single"/>
        </w:rPr>
        <w:t xml:space="preserve">I Lokale </w:t>
      </w:r>
      <w:r w:rsidR="00A27A1F" w:rsidRPr="0092330F">
        <w:rPr>
          <w:rFonts w:ascii="Arial" w:hAnsi="Arial" w:cs="Arial"/>
          <w:b/>
          <w:sz w:val="28"/>
          <w:szCs w:val="28"/>
          <w:u w:val="single"/>
        </w:rPr>
        <w:t>Veranstaltungen</w:t>
      </w:r>
      <w:r w:rsidR="00243107" w:rsidRPr="0092330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92330F">
        <w:rPr>
          <w:rFonts w:ascii="Arial" w:hAnsi="Arial" w:cs="Arial"/>
          <w:b/>
          <w:sz w:val="28"/>
          <w:szCs w:val="28"/>
          <w:u w:val="single"/>
        </w:rPr>
        <w:t>(</w:t>
      </w:r>
      <w:r w:rsidR="00243107" w:rsidRPr="0092330F">
        <w:rPr>
          <w:rFonts w:ascii="Arial" w:hAnsi="Arial" w:cs="Arial"/>
          <w:b/>
          <w:sz w:val="28"/>
          <w:szCs w:val="28"/>
          <w:u w:val="single"/>
        </w:rPr>
        <w:t>Au</w:t>
      </w:r>
      <w:r w:rsidR="005A30AD" w:rsidRPr="0092330F">
        <w:rPr>
          <w:rFonts w:ascii="Arial" w:hAnsi="Arial" w:cs="Arial"/>
          <w:b/>
          <w:sz w:val="28"/>
          <w:szCs w:val="28"/>
          <w:u w:val="single"/>
        </w:rPr>
        <w:t>s</w:t>
      </w:r>
      <w:r w:rsidR="00243107" w:rsidRPr="0092330F">
        <w:rPr>
          <w:rFonts w:ascii="Arial" w:hAnsi="Arial" w:cs="Arial"/>
          <w:b/>
          <w:sz w:val="28"/>
          <w:szCs w:val="28"/>
          <w:u w:val="single"/>
        </w:rPr>
        <w:t>stellungen</w:t>
      </w:r>
      <w:r w:rsidR="00A27A1F" w:rsidRPr="0092330F">
        <w:rPr>
          <w:rFonts w:ascii="Arial" w:hAnsi="Arial" w:cs="Arial"/>
          <w:b/>
          <w:sz w:val="28"/>
          <w:szCs w:val="28"/>
          <w:u w:val="single"/>
        </w:rPr>
        <w:t xml:space="preserve"> auf </w:t>
      </w:r>
      <w:proofErr w:type="gramStart"/>
      <w:r w:rsidR="00A27A1F" w:rsidRPr="0092330F">
        <w:rPr>
          <w:rFonts w:ascii="Arial" w:hAnsi="Arial" w:cs="Arial"/>
          <w:b/>
          <w:sz w:val="28"/>
          <w:szCs w:val="28"/>
          <w:u w:val="single"/>
        </w:rPr>
        <w:t xml:space="preserve">Kreisebene </w:t>
      </w:r>
      <w:r w:rsidRPr="0092330F">
        <w:rPr>
          <w:rFonts w:ascii="Arial" w:hAnsi="Arial" w:cs="Arial"/>
          <w:b/>
          <w:sz w:val="28"/>
          <w:szCs w:val="28"/>
          <w:u w:val="single"/>
        </w:rPr>
        <w:t>)</w:t>
      </w:r>
      <w:proofErr w:type="gramEnd"/>
    </w:p>
    <w:p w:rsidR="00A27A1F" w:rsidRPr="005E5814" w:rsidRDefault="00A27A1F" w:rsidP="00AD3677">
      <w:pPr>
        <w:pStyle w:val="KeinLeerraum"/>
        <w:rPr>
          <w:rFonts w:ascii="Arial" w:hAnsi="Arial" w:cs="Arial"/>
        </w:rPr>
      </w:pPr>
      <w:r w:rsidRPr="005E5814">
        <w:rPr>
          <w:rFonts w:ascii="Arial" w:hAnsi="Arial" w:cs="Arial"/>
        </w:rPr>
        <w:t xml:space="preserve">(Herkunft </w:t>
      </w:r>
      <w:r w:rsidR="0092330F" w:rsidRPr="005E5814">
        <w:rPr>
          <w:rFonts w:ascii="Arial" w:hAnsi="Arial" w:cs="Arial"/>
        </w:rPr>
        <w:t>de</w:t>
      </w:r>
      <w:r w:rsidR="0092330F">
        <w:rPr>
          <w:rFonts w:ascii="Arial" w:hAnsi="Arial" w:cs="Arial"/>
        </w:rPr>
        <w:t>s</w:t>
      </w:r>
      <w:r w:rsidR="0092330F" w:rsidRPr="005E5814">
        <w:rPr>
          <w:rFonts w:ascii="Arial" w:hAnsi="Arial" w:cs="Arial"/>
        </w:rPr>
        <w:t xml:space="preserve"> </w:t>
      </w:r>
      <w:r w:rsidR="0092330F" w:rsidRPr="0092330F">
        <w:rPr>
          <w:rFonts w:ascii="Arial" w:hAnsi="Arial" w:cs="Arial"/>
        </w:rPr>
        <w:t xml:space="preserve">Geflügels oder </w:t>
      </w:r>
      <w:r w:rsidR="0092330F">
        <w:rPr>
          <w:rFonts w:ascii="Arial" w:hAnsi="Arial" w:cs="Arial"/>
        </w:rPr>
        <w:t xml:space="preserve">der </w:t>
      </w:r>
      <w:r w:rsidR="0092330F" w:rsidRPr="0092330F">
        <w:rPr>
          <w:rFonts w:ascii="Arial" w:hAnsi="Arial" w:cs="Arial"/>
        </w:rPr>
        <w:t>in Gefangenschaft gehaltene Vögel anderer Arten</w:t>
      </w:r>
      <w:r w:rsidR="00A76B76" w:rsidRPr="005E5814">
        <w:rPr>
          <w:rFonts w:ascii="Arial" w:hAnsi="Arial" w:cs="Arial"/>
        </w:rPr>
        <w:t xml:space="preserve"> </w:t>
      </w:r>
      <w:r w:rsidR="0092330F" w:rsidRPr="0092330F">
        <w:rPr>
          <w:rFonts w:ascii="Arial" w:hAnsi="Arial" w:cs="Arial"/>
        </w:rPr>
        <w:t>(Hühner, Truthühner, Perlhühner, Rebhühner, Fasane, Laufvögel, Wachteln, Enten und Gänse, die in Gefangenschaft aufgezogen und gehalten werden</w:t>
      </w:r>
      <w:r w:rsidR="0092330F">
        <w:rPr>
          <w:rFonts w:ascii="Arial" w:hAnsi="Arial" w:cs="Arial"/>
        </w:rPr>
        <w:t>)</w:t>
      </w:r>
      <w:r w:rsidR="0092330F" w:rsidRPr="0092330F">
        <w:rPr>
          <w:rFonts w:ascii="Arial" w:hAnsi="Arial" w:cs="Arial"/>
        </w:rPr>
        <w:t xml:space="preserve"> </w:t>
      </w:r>
      <w:r w:rsidR="0092330F">
        <w:rPr>
          <w:rFonts w:ascii="Arial" w:hAnsi="Arial" w:cs="Arial"/>
        </w:rPr>
        <w:t xml:space="preserve">ausschließlich </w:t>
      </w:r>
      <w:r w:rsidR="0092330F" w:rsidRPr="005E5814">
        <w:rPr>
          <w:rFonts w:ascii="Arial" w:hAnsi="Arial" w:cs="Arial"/>
        </w:rPr>
        <w:t>aus dem Burgenlandkreis</w:t>
      </w:r>
      <w:r w:rsidR="0092330F" w:rsidRPr="0092330F">
        <w:rPr>
          <w:rFonts w:ascii="Arial" w:hAnsi="Arial" w:cs="Arial"/>
        </w:rPr>
        <w:t>.</w:t>
      </w:r>
    </w:p>
    <w:p w:rsidR="00AD3677" w:rsidRPr="005E5814" w:rsidRDefault="00AD3677" w:rsidP="00AD3677">
      <w:pPr>
        <w:pStyle w:val="KeinLeerraum"/>
        <w:rPr>
          <w:rFonts w:ascii="Arial" w:hAnsi="Arial" w:cs="Arial"/>
        </w:rPr>
      </w:pPr>
    </w:p>
    <w:p w:rsidR="00AD3677" w:rsidRPr="005E5814" w:rsidRDefault="00AD3677" w:rsidP="00AD3677">
      <w:pPr>
        <w:pStyle w:val="KeinLeerraum"/>
        <w:numPr>
          <w:ilvl w:val="0"/>
          <w:numId w:val="5"/>
        </w:numPr>
        <w:rPr>
          <w:rFonts w:ascii="Arial" w:hAnsi="Arial" w:cs="Arial"/>
          <w:b/>
        </w:rPr>
      </w:pPr>
      <w:r w:rsidRPr="005E5814">
        <w:rPr>
          <w:rFonts w:ascii="Arial" w:hAnsi="Arial" w:cs="Arial"/>
          <w:b/>
        </w:rPr>
        <w:t>erforderliche Dokumente</w:t>
      </w:r>
    </w:p>
    <w:p w:rsidR="00AD3677" w:rsidRPr="005E5814" w:rsidRDefault="00AD3677" w:rsidP="00AD3677">
      <w:pPr>
        <w:pStyle w:val="KeinLeerraum"/>
        <w:ind w:left="360"/>
        <w:rPr>
          <w:rFonts w:ascii="Arial" w:hAnsi="Arial" w:cs="Arial"/>
        </w:rPr>
      </w:pPr>
    </w:p>
    <w:p w:rsidR="004E0A7B" w:rsidRPr="005E5814" w:rsidRDefault="008613E2" w:rsidP="005E5814">
      <w:pPr>
        <w:pStyle w:val="KeinLeerraum"/>
        <w:numPr>
          <w:ilvl w:val="0"/>
          <w:numId w:val="6"/>
        </w:numPr>
        <w:jc w:val="both"/>
        <w:rPr>
          <w:rFonts w:ascii="Arial" w:hAnsi="Arial" w:cs="Arial"/>
        </w:rPr>
      </w:pPr>
      <w:r w:rsidRPr="005E5814">
        <w:rPr>
          <w:rFonts w:ascii="Arial" w:hAnsi="Arial" w:cs="Arial"/>
        </w:rPr>
        <w:t xml:space="preserve">Tierhaltererklärung, dass der gesamte Geflügelbestand, </w:t>
      </w:r>
      <w:r w:rsidR="004E0A7B" w:rsidRPr="005E5814">
        <w:rPr>
          <w:rFonts w:ascii="Arial" w:hAnsi="Arial" w:cs="Arial"/>
          <w:b/>
          <w:u w:val="single"/>
        </w:rPr>
        <w:t>auch</w:t>
      </w:r>
      <w:r w:rsidRPr="005E5814">
        <w:rPr>
          <w:rFonts w:ascii="Arial" w:hAnsi="Arial" w:cs="Arial"/>
          <w:b/>
          <w:u w:val="single"/>
        </w:rPr>
        <w:t xml:space="preserve"> Tauben</w:t>
      </w:r>
      <w:r w:rsidRPr="005E5814">
        <w:rPr>
          <w:rFonts w:ascii="Arial" w:hAnsi="Arial" w:cs="Arial"/>
        </w:rPr>
        <w:t xml:space="preserve"> klinisch gesund </w:t>
      </w:r>
      <w:r w:rsidR="00F3119F" w:rsidRPr="005E5814">
        <w:rPr>
          <w:rFonts w:ascii="Arial" w:hAnsi="Arial" w:cs="Arial"/>
        </w:rPr>
        <w:t>und</w:t>
      </w:r>
      <w:r w:rsidRPr="005E5814">
        <w:rPr>
          <w:rFonts w:ascii="Arial" w:hAnsi="Arial" w:cs="Arial"/>
        </w:rPr>
        <w:t xml:space="preserve"> </w:t>
      </w:r>
      <w:r w:rsidR="00AD3677" w:rsidRPr="005E5814">
        <w:rPr>
          <w:rFonts w:ascii="Arial" w:hAnsi="Arial" w:cs="Arial"/>
        </w:rPr>
        <w:t>u</w:t>
      </w:r>
      <w:r w:rsidRPr="005E5814">
        <w:rPr>
          <w:rFonts w:ascii="Arial" w:hAnsi="Arial" w:cs="Arial"/>
        </w:rPr>
        <w:t>nauffällig</w:t>
      </w:r>
      <w:r w:rsidR="00F3119F" w:rsidRPr="005E5814">
        <w:rPr>
          <w:rFonts w:ascii="Arial" w:hAnsi="Arial" w:cs="Arial"/>
        </w:rPr>
        <w:t>,</w:t>
      </w:r>
      <w:r w:rsidR="00AD3677" w:rsidRPr="005E5814">
        <w:rPr>
          <w:rFonts w:ascii="Arial" w:hAnsi="Arial" w:cs="Arial"/>
        </w:rPr>
        <w:t xml:space="preserve"> 14 Tage vor der Ausstellung wildvogelsicher gehalten worden</w:t>
      </w:r>
      <w:r w:rsidR="00F3119F" w:rsidRPr="005E5814">
        <w:rPr>
          <w:rFonts w:ascii="Arial" w:hAnsi="Arial" w:cs="Arial"/>
        </w:rPr>
        <w:t xml:space="preserve"> ist</w:t>
      </w:r>
      <w:r w:rsidR="00AD3677" w:rsidRPr="005E5814">
        <w:rPr>
          <w:rFonts w:ascii="Arial" w:hAnsi="Arial" w:cs="Arial"/>
        </w:rPr>
        <w:t xml:space="preserve"> und d</w:t>
      </w:r>
      <w:r w:rsidRPr="005E5814">
        <w:rPr>
          <w:rFonts w:ascii="Arial" w:hAnsi="Arial" w:cs="Arial"/>
        </w:rPr>
        <w:t>ie Ausstellungstiere 14 Tage vor der Ausstellung auf keiner anderen Ausstellung</w:t>
      </w:r>
      <w:r w:rsidR="00F3119F" w:rsidRPr="005E5814">
        <w:rPr>
          <w:rFonts w:ascii="Arial" w:hAnsi="Arial" w:cs="Arial"/>
        </w:rPr>
        <w:t xml:space="preserve"> oder</w:t>
      </w:r>
      <w:r w:rsidR="00AD3677" w:rsidRPr="005E5814">
        <w:rPr>
          <w:rFonts w:ascii="Arial" w:hAnsi="Arial" w:cs="Arial"/>
        </w:rPr>
        <w:t xml:space="preserve"> Veranstaltung o.ä. waren </w:t>
      </w:r>
      <w:r w:rsidR="0092330F">
        <w:rPr>
          <w:rFonts w:ascii="Arial" w:hAnsi="Arial" w:cs="Arial"/>
        </w:rPr>
        <w:t xml:space="preserve">   (siehe Anlage – Tierhaltererklärung).</w:t>
      </w:r>
    </w:p>
    <w:p w:rsidR="00AD3677" w:rsidRPr="005E5814" w:rsidRDefault="0092330F" w:rsidP="005E5814">
      <w:pPr>
        <w:pStyle w:val="KeinLeerraum"/>
        <w:ind w:left="106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613E2" w:rsidRPr="005E5814" w:rsidRDefault="004E0A7B" w:rsidP="005E5814">
      <w:pPr>
        <w:pStyle w:val="KeinLeerraum"/>
        <w:numPr>
          <w:ilvl w:val="0"/>
          <w:numId w:val="6"/>
        </w:numPr>
        <w:jc w:val="both"/>
        <w:rPr>
          <w:rFonts w:ascii="Arial" w:hAnsi="Arial" w:cs="Arial"/>
        </w:rPr>
      </w:pPr>
      <w:r w:rsidRPr="005E5814">
        <w:rPr>
          <w:rFonts w:ascii="Arial" w:hAnsi="Arial" w:cs="Arial"/>
        </w:rPr>
        <w:t xml:space="preserve">Tierärztlicher </w:t>
      </w:r>
      <w:r w:rsidR="00AD3677" w:rsidRPr="005E5814">
        <w:rPr>
          <w:rFonts w:ascii="Arial" w:hAnsi="Arial" w:cs="Arial"/>
        </w:rPr>
        <w:t xml:space="preserve">Nachweis der </w:t>
      </w:r>
      <w:r w:rsidR="008613E2" w:rsidRPr="005E5814">
        <w:rPr>
          <w:rFonts w:ascii="Arial" w:hAnsi="Arial" w:cs="Arial"/>
        </w:rPr>
        <w:t xml:space="preserve">ND-Impfung für ausgestellte Hühner, Puten und Wachteln </w:t>
      </w:r>
      <w:r w:rsidR="00AD3677" w:rsidRPr="005E5814">
        <w:rPr>
          <w:rFonts w:ascii="Arial" w:hAnsi="Arial" w:cs="Arial"/>
        </w:rPr>
        <w:t xml:space="preserve">sowie der </w:t>
      </w:r>
      <w:proofErr w:type="spellStart"/>
      <w:r w:rsidR="008613E2" w:rsidRPr="005E5814">
        <w:rPr>
          <w:rFonts w:ascii="Arial" w:hAnsi="Arial" w:cs="Arial"/>
        </w:rPr>
        <w:t>Paramyxo</w:t>
      </w:r>
      <w:r w:rsidR="00AD3677" w:rsidRPr="005E5814">
        <w:rPr>
          <w:rFonts w:ascii="Arial" w:hAnsi="Arial" w:cs="Arial"/>
        </w:rPr>
        <w:t>impfung</w:t>
      </w:r>
      <w:proofErr w:type="spellEnd"/>
      <w:r w:rsidR="00AD3677" w:rsidRPr="005E5814">
        <w:rPr>
          <w:rFonts w:ascii="Arial" w:hAnsi="Arial" w:cs="Arial"/>
        </w:rPr>
        <w:t xml:space="preserve"> für</w:t>
      </w:r>
      <w:r w:rsidR="008613E2" w:rsidRPr="005E5814">
        <w:rPr>
          <w:rFonts w:ascii="Arial" w:hAnsi="Arial" w:cs="Arial"/>
        </w:rPr>
        <w:t xml:space="preserve"> Tauben.</w:t>
      </w:r>
    </w:p>
    <w:p w:rsidR="008613E2" w:rsidRPr="005E5814" w:rsidRDefault="00F3119F" w:rsidP="005E5814">
      <w:pPr>
        <w:pStyle w:val="KeinLeerraum"/>
        <w:numPr>
          <w:ilvl w:val="0"/>
          <w:numId w:val="6"/>
        </w:numPr>
        <w:jc w:val="both"/>
        <w:rPr>
          <w:rFonts w:ascii="Arial" w:hAnsi="Arial" w:cs="Arial"/>
        </w:rPr>
      </w:pPr>
      <w:r w:rsidRPr="005E5814">
        <w:rPr>
          <w:rFonts w:ascii="Arial" w:hAnsi="Arial" w:cs="Arial"/>
        </w:rPr>
        <w:t xml:space="preserve">Vorlage einer aktuell gültigen </w:t>
      </w:r>
      <w:proofErr w:type="spellStart"/>
      <w:r w:rsidRPr="005E5814">
        <w:rPr>
          <w:rFonts w:ascii="Arial" w:hAnsi="Arial" w:cs="Arial"/>
        </w:rPr>
        <w:t>Sentinelbescheinigung</w:t>
      </w:r>
      <w:proofErr w:type="spellEnd"/>
      <w:r w:rsidRPr="005E5814">
        <w:rPr>
          <w:rFonts w:ascii="Arial" w:hAnsi="Arial" w:cs="Arial"/>
        </w:rPr>
        <w:t xml:space="preserve"> f</w:t>
      </w:r>
      <w:r w:rsidR="008613E2" w:rsidRPr="005E5814">
        <w:rPr>
          <w:rFonts w:ascii="Arial" w:hAnsi="Arial" w:cs="Arial"/>
        </w:rPr>
        <w:t xml:space="preserve">ür Wassergeflügel </w:t>
      </w:r>
      <w:r w:rsidRPr="005E5814">
        <w:rPr>
          <w:rFonts w:ascii="Arial" w:hAnsi="Arial" w:cs="Arial"/>
        </w:rPr>
        <w:t>o</w:t>
      </w:r>
      <w:r w:rsidR="008613E2" w:rsidRPr="005E5814">
        <w:rPr>
          <w:rFonts w:ascii="Arial" w:hAnsi="Arial" w:cs="Arial"/>
        </w:rPr>
        <w:t>der</w:t>
      </w:r>
      <w:r w:rsidR="005E5814" w:rsidRPr="005E5814">
        <w:rPr>
          <w:rFonts w:ascii="Arial" w:hAnsi="Arial" w:cs="Arial"/>
        </w:rPr>
        <w:t xml:space="preserve"> </w:t>
      </w:r>
      <w:r w:rsidRPr="005E5814">
        <w:rPr>
          <w:rFonts w:ascii="Arial" w:hAnsi="Arial" w:cs="Arial"/>
        </w:rPr>
        <w:t xml:space="preserve">Vorlage </w:t>
      </w:r>
      <w:r w:rsidR="008613E2" w:rsidRPr="005E5814">
        <w:rPr>
          <w:rFonts w:ascii="Arial" w:hAnsi="Arial" w:cs="Arial"/>
        </w:rPr>
        <w:t>eine</w:t>
      </w:r>
      <w:r w:rsidRPr="005E5814">
        <w:rPr>
          <w:rFonts w:ascii="Arial" w:hAnsi="Arial" w:cs="Arial"/>
        </w:rPr>
        <w:t>s</w:t>
      </w:r>
      <w:r w:rsidR="008613E2" w:rsidRPr="005E5814">
        <w:rPr>
          <w:rFonts w:ascii="Arial" w:hAnsi="Arial" w:cs="Arial"/>
        </w:rPr>
        <w:t xml:space="preserve"> </w:t>
      </w:r>
      <w:proofErr w:type="spellStart"/>
      <w:r w:rsidR="008613E2" w:rsidRPr="005E5814">
        <w:rPr>
          <w:rFonts w:ascii="Arial" w:hAnsi="Arial" w:cs="Arial"/>
        </w:rPr>
        <w:t>Kombitupfer</w:t>
      </w:r>
      <w:r w:rsidRPr="005E5814">
        <w:rPr>
          <w:rFonts w:ascii="Arial" w:hAnsi="Arial" w:cs="Arial"/>
        </w:rPr>
        <w:t>befundes</w:t>
      </w:r>
      <w:proofErr w:type="spellEnd"/>
      <w:r w:rsidR="008613E2" w:rsidRPr="005E5814">
        <w:rPr>
          <w:rFonts w:ascii="Arial" w:hAnsi="Arial" w:cs="Arial"/>
        </w:rPr>
        <w:t xml:space="preserve"> </w:t>
      </w:r>
      <w:r w:rsidRPr="005E5814">
        <w:rPr>
          <w:rFonts w:ascii="Arial" w:hAnsi="Arial" w:cs="Arial"/>
        </w:rPr>
        <w:t>(</w:t>
      </w:r>
      <w:r w:rsidR="008613E2" w:rsidRPr="005E5814">
        <w:rPr>
          <w:rFonts w:ascii="Arial" w:hAnsi="Arial" w:cs="Arial"/>
        </w:rPr>
        <w:t xml:space="preserve">Rachen + Kloake, </w:t>
      </w:r>
      <w:r w:rsidRPr="005E5814">
        <w:rPr>
          <w:rFonts w:ascii="Arial" w:hAnsi="Arial" w:cs="Arial"/>
        </w:rPr>
        <w:t xml:space="preserve">Entnahme </w:t>
      </w:r>
      <w:r w:rsidR="008613E2" w:rsidRPr="005E5814">
        <w:rPr>
          <w:rFonts w:ascii="Arial" w:hAnsi="Arial" w:cs="Arial"/>
        </w:rPr>
        <w:t>max.  7 Tage vor</w:t>
      </w:r>
      <w:r w:rsidR="00AD3677" w:rsidRPr="005E5814">
        <w:rPr>
          <w:rFonts w:ascii="Arial" w:hAnsi="Arial" w:cs="Arial"/>
        </w:rPr>
        <w:t xml:space="preserve"> A</w:t>
      </w:r>
      <w:r w:rsidR="008613E2" w:rsidRPr="005E5814">
        <w:rPr>
          <w:rFonts w:ascii="Arial" w:hAnsi="Arial" w:cs="Arial"/>
        </w:rPr>
        <w:t>usstellungsbeginn) mit negativem Ergebnis.</w:t>
      </w:r>
    </w:p>
    <w:p w:rsidR="00AD3677" w:rsidRPr="005E5814" w:rsidRDefault="00AD3677" w:rsidP="005E5814">
      <w:pPr>
        <w:pStyle w:val="KeinLeerraum"/>
        <w:ind w:left="705"/>
        <w:jc w:val="both"/>
        <w:rPr>
          <w:rFonts w:ascii="Arial" w:hAnsi="Arial" w:cs="Arial"/>
        </w:rPr>
      </w:pPr>
    </w:p>
    <w:p w:rsidR="00AD3677" w:rsidRPr="005E5814" w:rsidRDefault="00AD3677" w:rsidP="005E5814">
      <w:pPr>
        <w:pStyle w:val="KeinLeerraum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5E5814">
        <w:rPr>
          <w:rFonts w:ascii="Arial" w:hAnsi="Arial" w:cs="Arial"/>
          <w:b/>
        </w:rPr>
        <w:t>Einla</w:t>
      </w:r>
      <w:r w:rsidR="00820BE5" w:rsidRPr="005E5814">
        <w:rPr>
          <w:rFonts w:ascii="Arial" w:hAnsi="Arial" w:cs="Arial"/>
          <w:b/>
        </w:rPr>
        <w:t>ss</w:t>
      </w:r>
      <w:r w:rsidRPr="005E5814">
        <w:rPr>
          <w:rFonts w:ascii="Arial" w:hAnsi="Arial" w:cs="Arial"/>
          <w:b/>
        </w:rPr>
        <w:t>kontrolle</w:t>
      </w:r>
    </w:p>
    <w:p w:rsidR="00AD3677" w:rsidRPr="005E5814" w:rsidRDefault="00AD3677" w:rsidP="005E5814">
      <w:pPr>
        <w:pStyle w:val="KeinLeerraum"/>
        <w:jc w:val="both"/>
        <w:rPr>
          <w:rFonts w:ascii="Arial" w:hAnsi="Arial" w:cs="Arial"/>
        </w:rPr>
      </w:pPr>
    </w:p>
    <w:p w:rsidR="00AD3677" w:rsidRPr="005E5814" w:rsidRDefault="00A27A1F" w:rsidP="005E5814">
      <w:pPr>
        <w:pStyle w:val="KeinLeerraum"/>
        <w:jc w:val="both"/>
        <w:rPr>
          <w:rFonts w:ascii="Arial" w:hAnsi="Arial" w:cs="Arial"/>
        </w:rPr>
      </w:pPr>
      <w:r w:rsidRPr="0092330F">
        <w:rPr>
          <w:rFonts w:ascii="Arial" w:hAnsi="Arial" w:cs="Arial"/>
          <w:u w:val="single"/>
        </w:rPr>
        <w:t xml:space="preserve">Tierärztliche </w:t>
      </w:r>
      <w:r w:rsidR="00F3119F" w:rsidRPr="005E5814">
        <w:rPr>
          <w:rFonts w:ascii="Arial" w:hAnsi="Arial" w:cs="Arial"/>
        </w:rPr>
        <w:t>Einlass</w:t>
      </w:r>
      <w:r w:rsidR="004E0A7B" w:rsidRPr="005E5814">
        <w:rPr>
          <w:rFonts w:ascii="Arial" w:hAnsi="Arial" w:cs="Arial"/>
        </w:rPr>
        <w:t>k</w:t>
      </w:r>
      <w:r w:rsidR="00F3119F" w:rsidRPr="005E5814">
        <w:rPr>
          <w:rFonts w:ascii="Arial" w:hAnsi="Arial" w:cs="Arial"/>
        </w:rPr>
        <w:t>ontrolle</w:t>
      </w:r>
      <w:r w:rsidRPr="005E5814">
        <w:rPr>
          <w:rFonts w:ascii="Arial" w:hAnsi="Arial" w:cs="Arial"/>
        </w:rPr>
        <w:t xml:space="preserve"> auf der Ausstellung</w:t>
      </w:r>
      <w:r w:rsidR="008613E2" w:rsidRPr="005E5814">
        <w:rPr>
          <w:rFonts w:ascii="Arial" w:hAnsi="Arial" w:cs="Arial"/>
        </w:rPr>
        <w:t xml:space="preserve"> für </w:t>
      </w:r>
      <w:bookmarkStart w:id="1" w:name="_Hlk155156438"/>
      <w:r w:rsidR="008613E2" w:rsidRPr="005E5814">
        <w:rPr>
          <w:rFonts w:ascii="Arial" w:hAnsi="Arial" w:cs="Arial"/>
        </w:rPr>
        <w:t>Geflügel oder in Gefangenschaft gehaltene Vögel anderer Arten</w:t>
      </w:r>
      <w:bookmarkEnd w:id="1"/>
      <w:r w:rsidR="008613E2" w:rsidRPr="005E5814">
        <w:rPr>
          <w:rFonts w:ascii="Arial" w:hAnsi="Arial" w:cs="Arial"/>
        </w:rPr>
        <w:t xml:space="preserve"> </w:t>
      </w:r>
      <w:bookmarkStart w:id="2" w:name="_Hlk155156493"/>
      <w:r w:rsidR="008613E2" w:rsidRPr="005E5814">
        <w:rPr>
          <w:rFonts w:ascii="Arial" w:hAnsi="Arial" w:cs="Arial"/>
        </w:rPr>
        <w:t>(Hühner, Truthühner, Perlhühner, Rebhühner, Fasane, Laufvögel, Wachteln, Enten und Gänse, die in Gefangenschaft aufgezogen und gehalten werden</w:t>
      </w:r>
      <w:r w:rsidR="0092330F">
        <w:rPr>
          <w:rFonts w:ascii="Arial" w:hAnsi="Arial" w:cs="Arial"/>
        </w:rPr>
        <w:t>)</w:t>
      </w:r>
      <w:r w:rsidR="00AD3677" w:rsidRPr="005E5814">
        <w:rPr>
          <w:rFonts w:ascii="Arial" w:hAnsi="Arial" w:cs="Arial"/>
        </w:rPr>
        <w:t>.</w:t>
      </w:r>
      <w:bookmarkEnd w:id="2"/>
    </w:p>
    <w:p w:rsidR="00A27A1F" w:rsidRPr="005E5814" w:rsidRDefault="008613E2" w:rsidP="005E5814">
      <w:pPr>
        <w:pStyle w:val="KeinLeerraum"/>
        <w:jc w:val="both"/>
        <w:rPr>
          <w:rFonts w:ascii="Arial" w:hAnsi="Arial" w:cs="Arial"/>
          <w:b/>
        </w:rPr>
      </w:pPr>
      <w:r w:rsidRPr="005E5814">
        <w:rPr>
          <w:rFonts w:ascii="Arial" w:hAnsi="Arial" w:cs="Arial"/>
          <w:b/>
        </w:rPr>
        <w:t>Tauben</w:t>
      </w:r>
      <w:r w:rsidR="00AD3677" w:rsidRPr="005E5814">
        <w:rPr>
          <w:rFonts w:ascii="Arial" w:hAnsi="Arial" w:cs="Arial"/>
          <w:b/>
        </w:rPr>
        <w:t xml:space="preserve"> müssen keiner tierärztlichen </w:t>
      </w:r>
      <w:r w:rsidR="00F3119F" w:rsidRPr="005E5814">
        <w:rPr>
          <w:rFonts w:ascii="Arial" w:hAnsi="Arial" w:cs="Arial"/>
          <w:b/>
        </w:rPr>
        <w:t>Einlass</w:t>
      </w:r>
      <w:r w:rsidR="004E0A7B" w:rsidRPr="005E5814">
        <w:rPr>
          <w:rFonts w:ascii="Arial" w:hAnsi="Arial" w:cs="Arial"/>
          <w:b/>
        </w:rPr>
        <w:t>k</w:t>
      </w:r>
      <w:r w:rsidR="00F3119F" w:rsidRPr="005E5814">
        <w:rPr>
          <w:rFonts w:ascii="Arial" w:hAnsi="Arial" w:cs="Arial"/>
          <w:b/>
        </w:rPr>
        <w:t>ontrolle</w:t>
      </w:r>
      <w:r w:rsidR="00AD3677" w:rsidRPr="005E5814">
        <w:rPr>
          <w:rFonts w:ascii="Arial" w:hAnsi="Arial" w:cs="Arial"/>
          <w:b/>
        </w:rPr>
        <w:t xml:space="preserve"> unterzogen werden.</w:t>
      </w:r>
    </w:p>
    <w:p w:rsidR="00AD3677" w:rsidRPr="005E5814" w:rsidRDefault="00AD3677" w:rsidP="00AD3677">
      <w:pPr>
        <w:pStyle w:val="KeinLeerraum"/>
        <w:rPr>
          <w:rFonts w:ascii="Arial" w:hAnsi="Arial" w:cs="Arial"/>
        </w:rPr>
      </w:pPr>
    </w:p>
    <w:p w:rsidR="00AD3677" w:rsidRPr="005E5814" w:rsidRDefault="00AD3677" w:rsidP="00AD3677">
      <w:pPr>
        <w:pStyle w:val="KeinLeerraum"/>
        <w:numPr>
          <w:ilvl w:val="0"/>
          <w:numId w:val="5"/>
        </w:numPr>
        <w:rPr>
          <w:rFonts w:ascii="Arial" w:hAnsi="Arial" w:cs="Arial"/>
          <w:b/>
        </w:rPr>
      </w:pPr>
      <w:r w:rsidRPr="005E5814">
        <w:rPr>
          <w:rFonts w:ascii="Arial" w:hAnsi="Arial" w:cs="Arial"/>
          <w:b/>
        </w:rPr>
        <w:t>Weitere Festlegungen</w:t>
      </w:r>
    </w:p>
    <w:p w:rsidR="00AD3677" w:rsidRPr="005E5814" w:rsidRDefault="00AD3677" w:rsidP="00AD3677">
      <w:pPr>
        <w:pStyle w:val="KeinLeerraum"/>
        <w:rPr>
          <w:rFonts w:ascii="Arial" w:hAnsi="Arial" w:cs="Arial"/>
        </w:rPr>
      </w:pPr>
    </w:p>
    <w:p w:rsidR="00A27A1F" w:rsidRPr="005E5814" w:rsidRDefault="00A27A1F" w:rsidP="00AD3677">
      <w:pPr>
        <w:pStyle w:val="KeinLeerraum"/>
        <w:numPr>
          <w:ilvl w:val="0"/>
          <w:numId w:val="9"/>
        </w:numPr>
        <w:rPr>
          <w:rFonts w:ascii="Arial" w:hAnsi="Arial" w:cs="Arial"/>
        </w:rPr>
      </w:pPr>
      <w:r w:rsidRPr="005E5814">
        <w:rPr>
          <w:rFonts w:ascii="Arial" w:hAnsi="Arial" w:cs="Arial"/>
        </w:rPr>
        <w:t>Verkauf von der Ausstellung ist möglich, es muss ein Nachweis des Käufers mit Adresse vorliegen / vorgelegt werden können.</w:t>
      </w:r>
    </w:p>
    <w:p w:rsidR="00243107" w:rsidRPr="005E5814" w:rsidRDefault="00243107" w:rsidP="00AD3677">
      <w:pPr>
        <w:pStyle w:val="KeinLeerraum"/>
        <w:rPr>
          <w:rFonts w:ascii="Arial" w:hAnsi="Arial" w:cs="Arial"/>
        </w:rPr>
      </w:pPr>
    </w:p>
    <w:p w:rsidR="00243107" w:rsidRPr="0092330F" w:rsidRDefault="00A76B76" w:rsidP="00AD3677">
      <w:pPr>
        <w:pStyle w:val="KeinLeerraum"/>
        <w:rPr>
          <w:rFonts w:ascii="Arial" w:hAnsi="Arial" w:cs="Arial"/>
          <w:b/>
          <w:sz w:val="28"/>
          <w:szCs w:val="28"/>
          <w:u w:val="single"/>
        </w:rPr>
      </w:pPr>
      <w:r w:rsidRPr="0092330F">
        <w:rPr>
          <w:rFonts w:ascii="Arial" w:hAnsi="Arial" w:cs="Arial"/>
          <w:b/>
          <w:sz w:val="28"/>
          <w:szCs w:val="28"/>
          <w:u w:val="single"/>
        </w:rPr>
        <w:t xml:space="preserve">II </w:t>
      </w:r>
      <w:r w:rsidR="00243107" w:rsidRPr="0092330F">
        <w:rPr>
          <w:rFonts w:ascii="Arial" w:hAnsi="Arial" w:cs="Arial"/>
          <w:b/>
          <w:sz w:val="28"/>
          <w:szCs w:val="28"/>
          <w:u w:val="single"/>
        </w:rPr>
        <w:t>Regionale</w:t>
      </w:r>
      <w:r w:rsidRPr="0092330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43107" w:rsidRPr="0092330F">
        <w:rPr>
          <w:rFonts w:ascii="Arial" w:hAnsi="Arial" w:cs="Arial"/>
          <w:b/>
          <w:sz w:val="28"/>
          <w:szCs w:val="28"/>
          <w:u w:val="single"/>
        </w:rPr>
        <w:t>Veranstaltungen</w:t>
      </w:r>
      <w:r w:rsidRPr="0092330F">
        <w:rPr>
          <w:rFonts w:ascii="Arial" w:hAnsi="Arial" w:cs="Arial"/>
          <w:b/>
          <w:sz w:val="28"/>
          <w:szCs w:val="28"/>
          <w:u w:val="single"/>
        </w:rPr>
        <w:t xml:space="preserve"> (Ausstellungen kreisübergreifend)</w:t>
      </w:r>
    </w:p>
    <w:p w:rsidR="00A76B76" w:rsidRPr="005E5814" w:rsidRDefault="00A76B76" w:rsidP="00AD3677">
      <w:pPr>
        <w:pStyle w:val="KeinLeerraum"/>
        <w:rPr>
          <w:rFonts w:ascii="Arial" w:hAnsi="Arial" w:cs="Arial"/>
          <w:sz w:val="28"/>
          <w:szCs w:val="28"/>
        </w:rPr>
      </w:pPr>
    </w:p>
    <w:p w:rsidR="00243107" w:rsidRPr="005E5814" w:rsidRDefault="00243107" w:rsidP="005E5814">
      <w:pPr>
        <w:pStyle w:val="KeinLeerraum"/>
        <w:numPr>
          <w:ilvl w:val="0"/>
          <w:numId w:val="5"/>
        </w:numPr>
        <w:jc w:val="both"/>
        <w:rPr>
          <w:rFonts w:ascii="Arial" w:hAnsi="Arial" w:cs="Arial"/>
        </w:rPr>
      </w:pPr>
      <w:r w:rsidRPr="005E5814">
        <w:rPr>
          <w:rFonts w:ascii="Arial" w:hAnsi="Arial" w:cs="Arial"/>
        </w:rPr>
        <w:t>Hier ist zusätzlich zu den unter 1.</w:t>
      </w:r>
      <w:r w:rsidR="00A76B76" w:rsidRPr="005E5814">
        <w:rPr>
          <w:rFonts w:ascii="Arial" w:hAnsi="Arial" w:cs="Arial"/>
        </w:rPr>
        <w:t>-3.</w:t>
      </w:r>
      <w:r w:rsidRPr="005E5814">
        <w:rPr>
          <w:rFonts w:ascii="Arial" w:hAnsi="Arial" w:cs="Arial"/>
        </w:rPr>
        <w:t xml:space="preserve"> genannten Bedingungen </w:t>
      </w:r>
      <w:r w:rsidR="00A76B76" w:rsidRPr="005E5814">
        <w:rPr>
          <w:rFonts w:ascii="Arial" w:hAnsi="Arial" w:cs="Arial"/>
        </w:rPr>
        <w:t xml:space="preserve">ein </w:t>
      </w:r>
      <w:r w:rsidRPr="005E5814">
        <w:rPr>
          <w:rFonts w:ascii="Arial" w:hAnsi="Arial" w:cs="Arial"/>
        </w:rPr>
        <w:t>Kombitupfer</w:t>
      </w:r>
      <w:r w:rsidR="00A76B76" w:rsidRPr="005E5814">
        <w:rPr>
          <w:rFonts w:ascii="Arial" w:hAnsi="Arial" w:cs="Arial"/>
        </w:rPr>
        <w:t xml:space="preserve">, max. 7 Tage vor Ausstellungsbeginn entnommen, </w:t>
      </w:r>
      <w:r w:rsidR="00A76B76" w:rsidRPr="00EC19DF">
        <w:rPr>
          <w:rFonts w:ascii="Arial" w:hAnsi="Arial" w:cs="Arial"/>
          <w:b/>
          <w:u w:val="single"/>
        </w:rPr>
        <w:t>für alle Aus</w:t>
      </w:r>
      <w:r w:rsidR="004E0A7B" w:rsidRPr="00EC19DF">
        <w:rPr>
          <w:rFonts w:ascii="Arial" w:hAnsi="Arial" w:cs="Arial"/>
          <w:b/>
          <w:u w:val="single"/>
        </w:rPr>
        <w:t>s</w:t>
      </w:r>
      <w:r w:rsidR="00A76B76" w:rsidRPr="00EC19DF">
        <w:rPr>
          <w:rFonts w:ascii="Arial" w:hAnsi="Arial" w:cs="Arial"/>
          <w:b/>
          <w:u w:val="single"/>
        </w:rPr>
        <w:t>tellungstiere</w:t>
      </w:r>
      <w:r w:rsidR="00A76B76" w:rsidRPr="005E5814">
        <w:rPr>
          <w:rFonts w:ascii="Arial" w:hAnsi="Arial" w:cs="Arial"/>
        </w:rPr>
        <w:t xml:space="preserve"> (ausgenommen Tauben)</w:t>
      </w:r>
      <w:r w:rsidR="005E5814">
        <w:rPr>
          <w:rFonts w:ascii="Arial" w:hAnsi="Arial" w:cs="Arial"/>
        </w:rPr>
        <w:t xml:space="preserve">, </w:t>
      </w:r>
      <w:r w:rsidR="00A76B76" w:rsidRPr="005E5814">
        <w:rPr>
          <w:rFonts w:ascii="Arial" w:hAnsi="Arial" w:cs="Arial"/>
        </w:rPr>
        <w:t>zwingend erforderlich</w:t>
      </w:r>
      <w:r w:rsidR="00DC2A55" w:rsidRPr="005E5814">
        <w:rPr>
          <w:rFonts w:ascii="Arial" w:hAnsi="Arial" w:cs="Arial"/>
        </w:rPr>
        <w:t>.</w:t>
      </w:r>
    </w:p>
    <w:p w:rsidR="00A76B76" w:rsidRDefault="00A76B76" w:rsidP="00AD3677">
      <w:pPr>
        <w:pStyle w:val="KeinLeerraum"/>
        <w:rPr>
          <w:rFonts w:ascii="Arial" w:hAnsi="Arial" w:cs="Arial"/>
        </w:rPr>
      </w:pPr>
    </w:p>
    <w:p w:rsidR="005E5814" w:rsidRPr="005E5814" w:rsidRDefault="005E5814" w:rsidP="00AD3677">
      <w:pPr>
        <w:pStyle w:val="KeinLeerraum"/>
        <w:rPr>
          <w:rFonts w:ascii="Arial" w:hAnsi="Arial" w:cs="Arial"/>
        </w:rPr>
      </w:pPr>
    </w:p>
    <w:p w:rsidR="00243107" w:rsidRDefault="00F3119F" w:rsidP="00AD3677">
      <w:pPr>
        <w:pStyle w:val="KeinLeerraum"/>
        <w:rPr>
          <w:rFonts w:ascii="Arial" w:hAnsi="Arial" w:cs="Arial"/>
          <w:b/>
          <w:sz w:val="24"/>
          <w:szCs w:val="24"/>
        </w:rPr>
      </w:pPr>
      <w:r w:rsidRPr="005E5814">
        <w:rPr>
          <w:rFonts w:ascii="Arial" w:hAnsi="Arial" w:cs="Arial"/>
          <w:b/>
          <w:sz w:val="24"/>
          <w:szCs w:val="24"/>
        </w:rPr>
        <w:t xml:space="preserve">Informationen zur </w:t>
      </w:r>
      <w:r w:rsidR="00397C57" w:rsidRPr="005E5814">
        <w:rPr>
          <w:rFonts w:ascii="Arial" w:hAnsi="Arial" w:cs="Arial"/>
          <w:b/>
          <w:sz w:val="24"/>
          <w:szCs w:val="24"/>
        </w:rPr>
        <w:t>Kombi-Tupfer-Entnahme:</w:t>
      </w:r>
    </w:p>
    <w:p w:rsidR="00CF49CB" w:rsidRDefault="00CF49CB" w:rsidP="00AD3677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820BE5" w:rsidRPr="00CF49CB" w:rsidRDefault="00CF49CB" w:rsidP="00AD3677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Die Untersuchung muss im LAV Stendal durchgeführt werden.</w:t>
      </w:r>
    </w:p>
    <w:p w:rsidR="00397C57" w:rsidRPr="005E5814" w:rsidRDefault="00CF49CB" w:rsidP="005E5814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A57518" w:rsidRPr="005E5814">
        <w:rPr>
          <w:rFonts w:ascii="Arial" w:hAnsi="Arial" w:cs="Arial"/>
        </w:rPr>
        <w:t>Entnahme</w:t>
      </w:r>
      <w:r>
        <w:rPr>
          <w:rFonts w:ascii="Arial" w:hAnsi="Arial" w:cs="Arial"/>
        </w:rPr>
        <w:t xml:space="preserve"> ist</w:t>
      </w:r>
      <w:r w:rsidR="00397C57" w:rsidRPr="005E5814">
        <w:rPr>
          <w:rFonts w:ascii="Arial" w:hAnsi="Arial" w:cs="Arial"/>
        </w:rPr>
        <w:t xml:space="preserve"> i</w:t>
      </w:r>
      <w:r w:rsidR="00F3119F" w:rsidRPr="005E5814">
        <w:rPr>
          <w:rFonts w:ascii="Arial" w:hAnsi="Arial" w:cs="Arial"/>
        </w:rPr>
        <w:t>m</w:t>
      </w:r>
      <w:r w:rsidR="00397C57" w:rsidRPr="005E5814">
        <w:rPr>
          <w:rFonts w:ascii="Arial" w:hAnsi="Arial" w:cs="Arial"/>
        </w:rPr>
        <w:t xml:space="preserve"> </w:t>
      </w:r>
      <w:r w:rsidR="00F3119F" w:rsidRPr="005E5814">
        <w:rPr>
          <w:rFonts w:ascii="Arial" w:hAnsi="Arial" w:cs="Arial"/>
        </w:rPr>
        <w:t>BLK</w:t>
      </w:r>
      <w:r w:rsidR="00397C57" w:rsidRPr="005E5814">
        <w:rPr>
          <w:rFonts w:ascii="Arial" w:hAnsi="Arial" w:cs="Arial"/>
        </w:rPr>
        <w:t xml:space="preserve"> durch </w:t>
      </w:r>
      <w:r w:rsidR="00F3119F" w:rsidRPr="005E5814">
        <w:rPr>
          <w:rFonts w:ascii="Arial" w:hAnsi="Arial" w:cs="Arial"/>
          <w:u w:val="single"/>
        </w:rPr>
        <w:t xml:space="preserve">den </w:t>
      </w:r>
      <w:r w:rsidR="00397C57" w:rsidRPr="005E5814">
        <w:rPr>
          <w:rFonts w:ascii="Arial" w:hAnsi="Arial" w:cs="Arial"/>
          <w:u w:val="single"/>
        </w:rPr>
        <w:t>Tierhalter</w:t>
      </w:r>
      <w:r w:rsidR="00397C57" w:rsidRPr="005E5814">
        <w:rPr>
          <w:rFonts w:ascii="Arial" w:hAnsi="Arial" w:cs="Arial"/>
        </w:rPr>
        <w:t xml:space="preserve"> möglich.</w:t>
      </w:r>
    </w:p>
    <w:p w:rsidR="00820BE5" w:rsidRPr="005E5814" w:rsidRDefault="00820BE5" w:rsidP="005E5814">
      <w:pPr>
        <w:pStyle w:val="KeinLeerraum"/>
        <w:jc w:val="both"/>
        <w:rPr>
          <w:rFonts w:ascii="Arial" w:hAnsi="Arial" w:cs="Arial"/>
        </w:rPr>
      </w:pPr>
      <w:r w:rsidRPr="005E5814">
        <w:rPr>
          <w:rFonts w:ascii="Arial" w:hAnsi="Arial" w:cs="Arial"/>
        </w:rPr>
        <w:t>Voraussetzung für die elektronische Befundübermittlung ist eine vorherige Einwilligungserklärung des Tierhalters.</w:t>
      </w:r>
    </w:p>
    <w:p w:rsidR="00F3119F" w:rsidRPr="005E5814" w:rsidRDefault="00F3119F" w:rsidP="005E5814">
      <w:pPr>
        <w:pStyle w:val="KeinLeerraum"/>
        <w:jc w:val="both"/>
        <w:rPr>
          <w:rFonts w:ascii="Arial" w:hAnsi="Arial" w:cs="Arial"/>
        </w:rPr>
      </w:pPr>
      <w:r w:rsidRPr="005E5814">
        <w:rPr>
          <w:rFonts w:ascii="Arial" w:hAnsi="Arial" w:cs="Arial"/>
        </w:rPr>
        <w:t xml:space="preserve">Bei der </w:t>
      </w:r>
      <w:r w:rsidR="00820BE5" w:rsidRPr="005E5814">
        <w:rPr>
          <w:rFonts w:ascii="Arial" w:hAnsi="Arial" w:cs="Arial"/>
        </w:rPr>
        <w:t xml:space="preserve">Entnahme der </w:t>
      </w:r>
      <w:r w:rsidRPr="005E5814">
        <w:rPr>
          <w:rFonts w:ascii="Arial" w:hAnsi="Arial" w:cs="Arial"/>
        </w:rPr>
        <w:t xml:space="preserve">Tupfer ist zu beachten, dass den Tupfer </w:t>
      </w:r>
      <w:r w:rsidR="00820BE5" w:rsidRPr="005E5814">
        <w:rPr>
          <w:rFonts w:ascii="Arial" w:hAnsi="Arial" w:cs="Arial"/>
        </w:rPr>
        <w:t>ausreichend Untersuchungsmaterial anhafte</w:t>
      </w:r>
      <w:r w:rsidR="004E0A7B" w:rsidRPr="005E5814">
        <w:rPr>
          <w:rFonts w:ascii="Arial" w:hAnsi="Arial" w:cs="Arial"/>
        </w:rPr>
        <w:t>n muss</w:t>
      </w:r>
      <w:r w:rsidR="00820BE5" w:rsidRPr="005E5814">
        <w:rPr>
          <w:rFonts w:ascii="Arial" w:hAnsi="Arial" w:cs="Arial"/>
        </w:rPr>
        <w:t>.</w:t>
      </w:r>
      <w:r w:rsidRPr="005E5814">
        <w:rPr>
          <w:rFonts w:ascii="Arial" w:hAnsi="Arial" w:cs="Arial"/>
        </w:rPr>
        <w:t xml:space="preserve"> </w:t>
      </w:r>
    </w:p>
    <w:p w:rsidR="00397C57" w:rsidRPr="005E5814" w:rsidRDefault="00397C57" w:rsidP="005E5814">
      <w:pPr>
        <w:pStyle w:val="KeinLeerraum"/>
        <w:jc w:val="both"/>
        <w:rPr>
          <w:rFonts w:ascii="Arial" w:hAnsi="Arial" w:cs="Arial"/>
        </w:rPr>
      </w:pPr>
      <w:r w:rsidRPr="005E5814">
        <w:rPr>
          <w:rFonts w:ascii="Arial" w:hAnsi="Arial" w:cs="Arial"/>
        </w:rPr>
        <w:t xml:space="preserve">Kosten </w:t>
      </w:r>
      <w:r w:rsidR="00820BE5" w:rsidRPr="005E5814">
        <w:rPr>
          <w:rFonts w:ascii="Arial" w:hAnsi="Arial" w:cs="Arial"/>
        </w:rPr>
        <w:t xml:space="preserve">der Untersuchung im </w:t>
      </w:r>
      <w:r w:rsidRPr="005E5814">
        <w:rPr>
          <w:rFonts w:ascii="Arial" w:hAnsi="Arial" w:cs="Arial"/>
        </w:rPr>
        <w:t xml:space="preserve">LAV Stendal, </w:t>
      </w:r>
      <w:r w:rsidR="004E0A7B" w:rsidRPr="005E5814">
        <w:rPr>
          <w:rFonts w:ascii="Arial" w:hAnsi="Arial" w:cs="Arial"/>
        </w:rPr>
        <w:t>Stand-</w:t>
      </w:r>
      <w:r w:rsidRPr="005E5814">
        <w:rPr>
          <w:rFonts w:ascii="Arial" w:hAnsi="Arial" w:cs="Arial"/>
        </w:rPr>
        <w:t>September 2023:  5,40 €/Tupfer</w:t>
      </w:r>
    </w:p>
    <w:p w:rsidR="00A57518" w:rsidRPr="005E5814" w:rsidRDefault="00F3119F" w:rsidP="005E5814">
      <w:pPr>
        <w:pStyle w:val="KeinLeerraum"/>
        <w:jc w:val="both"/>
        <w:rPr>
          <w:rFonts w:ascii="Arial" w:hAnsi="Arial" w:cs="Arial"/>
        </w:rPr>
      </w:pPr>
      <w:r w:rsidRPr="005E5814">
        <w:rPr>
          <w:rFonts w:ascii="Arial" w:hAnsi="Arial" w:cs="Arial"/>
        </w:rPr>
        <w:t xml:space="preserve">Es sind ausschließlich </w:t>
      </w:r>
      <w:r w:rsidR="00A57518" w:rsidRPr="005E5814">
        <w:rPr>
          <w:rFonts w:ascii="Arial" w:hAnsi="Arial" w:cs="Arial"/>
        </w:rPr>
        <w:t xml:space="preserve">Tupfer mit Transportmedium </w:t>
      </w:r>
      <w:r w:rsidRPr="005E5814">
        <w:rPr>
          <w:rFonts w:ascii="Arial" w:hAnsi="Arial" w:cs="Arial"/>
        </w:rPr>
        <w:t xml:space="preserve">zu verwenden, diese können vom </w:t>
      </w:r>
      <w:r w:rsidR="00A57518" w:rsidRPr="005E5814">
        <w:rPr>
          <w:rFonts w:ascii="Arial" w:hAnsi="Arial" w:cs="Arial"/>
        </w:rPr>
        <w:t>LAV</w:t>
      </w:r>
      <w:r w:rsidRPr="005E5814">
        <w:rPr>
          <w:rFonts w:ascii="Arial" w:hAnsi="Arial" w:cs="Arial"/>
        </w:rPr>
        <w:t xml:space="preserve"> Stendal bezogen werden.</w:t>
      </w:r>
    </w:p>
    <w:p w:rsidR="00A57518" w:rsidRPr="005E5814" w:rsidRDefault="00820BE5" w:rsidP="005E5814">
      <w:pPr>
        <w:pStyle w:val="KeinLeerraum"/>
        <w:jc w:val="both"/>
        <w:rPr>
          <w:rFonts w:ascii="Arial" w:hAnsi="Arial" w:cs="Arial"/>
        </w:rPr>
      </w:pPr>
      <w:r w:rsidRPr="005E5814">
        <w:rPr>
          <w:rFonts w:ascii="Arial" w:hAnsi="Arial" w:cs="Arial"/>
        </w:rPr>
        <w:t xml:space="preserve">Die </w:t>
      </w:r>
      <w:r w:rsidR="00A57518" w:rsidRPr="005E5814">
        <w:rPr>
          <w:rFonts w:ascii="Arial" w:hAnsi="Arial" w:cs="Arial"/>
        </w:rPr>
        <w:t>Bearbeitungszeit</w:t>
      </w:r>
      <w:r w:rsidRPr="005E5814">
        <w:rPr>
          <w:rFonts w:ascii="Arial" w:hAnsi="Arial" w:cs="Arial"/>
        </w:rPr>
        <w:t xml:space="preserve"> im LAV </w:t>
      </w:r>
      <w:r w:rsidR="004E0A7B" w:rsidRPr="005E5814">
        <w:rPr>
          <w:rFonts w:ascii="Arial" w:hAnsi="Arial" w:cs="Arial"/>
        </w:rPr>
        <w:t>beträgt 2</w:t>
      </w:r>
      <w:r w:rsidR="00A57518" w:rsidRPr="005E5814">
        <w:rPr>
          <w:rFonts w:ascii="Arial" w:hAnsi="Arial" w:cs="Arial"/>
        </w:rPr>
        <w:t xml:space="preserve"> Tage, </w:t>
      </w:r>
      <w:r w:rsidRPr="005E5814">
        <w:rPr>
          <w:rFonts w:ascii="Arial" w:hAnsi="Arial" w:cs="Arial"/>
        </w:rPr>
        <w:t xml:space="preserve">also müssen die </w:t>
      </w:r>
      <w:r w:rsidR="00A57518" w:rsidRPr="005E5814">
        <w:rPr>
          <w:rFonts w:ascii="Arial" w:hAnsi="Arial" w:cs="Arial"/>
        </w:rPr>
        <w:t>Tupfer</w:t>
      </w:r>
      <w:r w:rsidRPr="005E5814">
        <w:rPr>
          <w:rFonts w:ascii="Arial" w:hAnsi="Arial" w:cs="Arial"/>
        </w:rPr>
        <w:t xml:space="preserve"> spätestens</w:t>
      </w:r>
      <w:r w:rsidR="00A57518" w:rsidRPr="005E5814">
        <w:rPr>
          <w:rFonts w:ascii="Arial" w:hAnsi="Arial" w:cs="Arial"/>
        </w:rPr>
        <w:t xml:space="preserve"> am Dienstag </w:t>
      </w:r>
      <w:r w:rsidRPr="005E5814">
        <w:rPr>
          <w:rFonts w:ascii="Arial" w:hAnsi="Arial" w:cs="Arial"/>
        </w:rPr>
        <w:t>bis 9:00</w:t>
      </w:r>
      <w:r w:rsidR="0037434D">
        <w:rPr>
          <w:rFonts w:ascii="Arial" w:hAnsi="Arial" w:cs="Arial"/>
        </w:rPr>
        <w:t xml:space="preserve"> Uhr</w:t>
      </w:r>
      <w:r w:rsidRPr="005E5814">
        <w:rPr>
          <w:rFonts w:ascii="Arial" w:hAnsi="Arial" w:cs="Arial"/>
        </w:rPr>
        <w:t xml:space="preserve"> an den Kurierstützpunkten des Veterinäramtes</w:t>
      </w:r>
      <w:r w:rsidR="00A57518" w:rsidRPr="005E5814">
        <w:rPr>
          <w:rFonts w:ascii="Arial" w:hAnsi="Arial" w:cs="Arial"/>
        </w:rPr>
        <w:t xml:space="preserve"> </w:t>
      </w:r>
      <w:r w:rsidRPr="005E5814">
        <w:rPr>
          <w:rFonts w:ascii="Arial" w:hAnsi="Arial" w:cs="Arial"/>
        </w:rPr>
        <w:t>abgegeben werden.</w:t>
      </w:r>
    </w:p>
    <w:p w:rsidR="005A30AD" w:rsidRPr="005E5814" w:rsidRDefault="005A30AD" w:rsidP="00AD3677">
      <w:pPr>
        <w:pStyle w:val="KeinLeerraum"/>
        <w:rPr>
          <w:rFonts w:ascii="Arial" w:hAnsi="Arial" w:cs="Arial"/>
        </w:rPr>
      </w:pPr>
    </w:p>
    <w:p w:rsidR="005A30AD" w:rsidRPr="005E5814" w:rsidRDefault="00092791" w:rsidP="00AD3677">
      <w:pPr>
        <w:pStyle w:val="KeinLeerraum"/>
        <w:rPr>
          <w:rFonts w:ascii="Arial" w:hAnsi="Arial" w:cs="Arial"/>
          <w:b/>
        </w:rPr>
      </w:pPr>
      <w:r w:rsidRPr="005E5814">
        <w:rPr>
          <w:rFonts w:ascii="Arial" w:hAnsi="Arial" w:cs="Arial"/>
          <w:b/>
        </w:rPr>
        <w:t>Diese Informationen gelten vorbehaltlich des Eintritts einer veränderten Tierseuchenlage.</w:t>
      </w:r>
    </w:p>
    <w:p w:rsidR="00092791" w:rsidRPr="005E5814" w:rsidRDefault="00092791" w:rsidP="00AD3677">
      <w:pPr>
        <w:pStyle w:val="KeinLeerraum"/>
        <w:rPr>
          <w:rFonts w:ascii="Arial" w:hAnsi="Arial" w:cs="Arial"/>
        </w:rPr>
      </w:pPr>
    </w:p>
    <w:p w:rsidR="00820BE5" w:rsidRPr="005E5814" w:rsidRDefault="00820BE5" w:rsidP="005E5814">
      <w:pPr>
        <w:pStyle w:val="KeinLeerraum"/>
        <w:jc w:val="center"/>
        <w:rPr>
          <w:rFonts w:ascii="Arial" w:hAnsi="Arial" w:cs="Arial"/>
        </w:rPr>
      </w:pPr>
      <w:r w:rsidRPr="005E5814">
        <w:rPr>
          <w:rFonts w:ascii="Arial" w:hAnsi="Arial" w:cs="Arial"/>
        </w:rPr>
        <w:t>Bei Rückfragen bitte Rückruf im Veterinäramt des BLK unter der 03443-372 302.</w:t>
      </w:r>
    </w:p>
    <w:sectPr w:rsidR="00820BE5" w:rsidRPr="005E5814" w:rsidSect="005E5814">
      <w:pgSz w:w="11906" w:h="16838"/>
      <w:pgMar w:top="720" w:right="1133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D3F5E"/>
    <w:multiLevelType w:val="hybridMultilevel"/>
    <w:tmpl w:val="7EEC80D4"/>
    <w:lvl w:ilvl="0" w:tplc="C8FAD41E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C569B"/>
    <w:multiLevelType w:val="hybridMultilevel"/>
    <w:tmpl w:val="BC98C7A6"/>
    <w:lvl w:ilvl="0" w:tplc="8AD22E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61EC5"/>
    <w:multiLevelType w:val="hybridMultilevel"/>
    <w:tmpl w:val="EE34C6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E77E9"/>
    <w:multiLevelType w:val="hybridMultilevel"/>
    <w:tmpl w:val="295869CA"/>
    <w:lvl w:ilvl="0" w:tplc="D9CE76B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0687153"/>
    <w:multiLevelType w:val="hybridMultilevel"/>
    <w:tmpl w:val="A5E257F0"/>
    <w:lvl w:ilvl="0" w:tplc="C8FAD41E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0667C"/>
    <w:multiLevelType w:val="hybridMultilevel"/>
    <w:tmpl w:val="BEB0DB68"/>
    <w:lvl w:ilvl="0" w:tplc="316C672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C261B3"/>
    <w:multiLevelType w:val="hybridMultilevel"/>
    <w:tmpl w:val="A8962864"/>
    <w:lvl w:ilvl="0" w:tplc="C8FAD41E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504B3"/>
    <w:multiLevelType w:val="hybridMultilevel"/>
    <w:tmpl w:val="2454FED0"/>
    <w:lvl w:ilvl="0" w:tplc="C8FAD41E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B9C529A"/>
    <w:multiLevelType w:val="hybridMultilevel"/>
    <w:tmpl w:val="65861E8E"/>
    <w:lvl w:ilvl="0" w:tplc="C8FAD41E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A1F"/>
    <w:rsid w:val="00092791"/>
    <w:rsid w:val="000A5A01"/>
    <w:rsid w:val="00243107"/>
    <w:rsid w:val="0037434D"/>
    <w:rsid w:val="00397C57"/>
    <w:rsid w:val="004E0A7B"/>
    <w:rsid w:val="005A30AD"/>
    <w:rsid w:val="005E5814"/>
    <w:rsid w:val="00820BE5"/>
    <w:rsid w:val="008361FE"/>
    <w:rsid w:val="008613E2"/>
    <w:rsid w:val="0092330F"/>
    <w:rsid w:val="00A27A1F"/>
    <w:rsid w:val="00A57518"/>
    <w:rsid w:val="00A76B76"/>
    <w:rsid w:val="00A908DF"/>
    <w:rsid w:val="00AD3677"/>
    <w:rsid w:val="00AE48E9"/>
    <w:rsid w:val="00AF0693"/>
    <w:rsid w:val="00BB00A5"/>
    <w:rsid w:val="00CF49CB"/>
    <w:rsid w:val="00DC2A55"/>
    <w:rsid w:val="00EC19DF"/>
    <w:rsid w:val="00F3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C01F7-A64B-40CC-B8C2-62EA73E5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27A1F"/>
    <w:pPr>
      <w:ind w:left="720"/>
      <w:contextualSpacing/>
    </w:pPr>
  </w:style>
  <w:style w:type="paragraph" w:styleId="KeinLeerraum">
    <w:name w:val="No Spacing"/>
    <w:uiPriority w:val="1"/>
    <w:qFormat/>
    <w:rsid w:val="00AD36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2371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Schurig, Dr. Volkmar</dc:creator>
  <cp:keywords/>
  <dc:description/>
  <cp:lastModifiedBy>Rudolph, Nicole</cp:lastModifiedBy>
  <cp:revision>2</cp:revision>
  <cp:lastPrinted>2023-10-02T09:52:00Z</cp:lastPrinted>
  <dcterms:created xsi:type="dcterms:W3CDTF">2024-01-11T11:14:00Z</dcterms:created>
  <dcterms:modified xsi:type="dcterms:W3CDTF">2024-01-11T11:14:00Z</dcterms:modified>
</cp:coreProperties>
</file>