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A59" w:rsidRPr="00E91E43" w:rsidRDefault="00746A59" w:rsidP="009C52E5">
      <w:pPr>
        <w:spacing w:before="120"/>
        <w:rPr>
          <w:rFonts w:ascii="Noto Sans" w:hAnsi="Noto Sans" w:cs="Noto Sans"/>
          <w:b/>
          <w:sz w:val="24"/>
          <w:szCs w:val="24"/>
        </w:rPr>
      </w:pPr>
      <w:r w:rsidRPr="00E91E43">
        <w:rPr>
          <w:rFonts w:ascii="Noto Sans" w:hAnsi="Noto Sans" w:cs="Noto Sans"/>
          <w:b/>
          <w:sz w:val="24"/>
          <w:szCs w:val="24"/>
        </w:rPr>
        <w:t>Aufruf zur Teilnahme am Kreiswettbewerb</w:t>
      </w:r>
    </w:p>
    <w:p w:rsidR="009C52E5" w:rsidRDefault="00746A59" w:rsidP="009C52E5">
      <w:pPr>
        <w:spacing w:before="120"/>
        <w:rPr>
          <w:rFonts w:ascii="Noto Sans" w:hAnsi="Noto Sans" w:cs="Noto Sans"/>
          <w:b/>
          <w:sz w:val="24"/>
          <w:szCs w:val="24"/>
        </w:rPr>
      </w:pPr>
      <w:r w:rsidRPr="00E91E43">
        <w:rPr>
          <w:rFonts w:ascii="Noto Sans" w:hAnsi="Noto Sans" w:cs="Noto Sans"/>
          <w:b/>
          <w:sz w:val="24"/>
          <w:szCs w:val="24"/>
        </w:rPr>
        <w:t>„Familienfreundliches Unternehmen im Burgenlandkreis 2019“</w:t>
      </w:r>
    </w:p>
    <w:p w:rsidR="009C52E5" w:rsidRDefault="009C52E5" w:rsidP="009C52E5">
      <w:pPr>
        <w:spacing w:before="120"/>
        <w:rPr>
          <w:rFonts w:ascii="Noto Sans" w:hAnsi="Noto Sans" w:cs="Noto Sans"/>
          <w:b/>
          <w:sz w:val="24"/>
          <w:szCs w:val="24"/>
        </w:rPr>
      </w:pPr>
    </w:p>
    <w:p w:rsidR="00746A59" w:rsidRPr="005956E4" w:rsidRDefault="00746A59" w:rsidP="009C52E5">
      <w:pPr>
        <w:spacing w:before="120"/>
        <w:jc w:val="both"/>
        <w:rPr>
          <w:rFonts w:ascii="Noto Sans" w:hAnsi="Noto Sans" w:cs="Noto Sans"/>
        </w:rPr>
      </w:pPr>
      <w:bookmarkStart w:id="0" w:name="_GoBack"/>
      <w:r w:rsidRPr="005956E4">
        <w:rPr>
          <w:rFonts w:ascii="Noto Sans" w:hAnsi="Noto Sans" w:cs="Noto Sans"/>
        </w:rPr>
        <w:t xml:space="preserve">Der Burgenlandkreis führt gemeinsam mit dem lokalen Netzwerk für Familie im Burgenlandkreis den Kreiswettbewerb „Familienfreundliches Unternehmen im Burgenlandkreis 2019“ durch. </w:t>
      </w:r>
    </w:p>
    <w:p w:rsidR="00746A59" w:rsidRPr="005956E4" w:rsidRDefault="00746A59" w:rsidP="009C52E5">
      <w:pPr>
        <w:spacing w:before="120"/>
        <w:jc w:val="both"/>
        <w:rPr>
          <w:rFonts w:ascii="Noto Sans" w:hAnsi="Noto Sans" w:cs="Noto Sans"/>
        </w:rPr>
      </w:pPr>
      <w:r w:rsidRPr="005956E4">
        <w:rPr>
          <w:rFonts w:ascii="Noto Sans" w:hAnsi="Noto Sans" w:cs="Noto Sans"/>
        </w:rPr>
        <w:t>Beruf und Familie zu vereinbaren, ist oft ein Balanceakt. Damit Berufstätige mit familiären Verpflichtungen Beruf und Familie unter einen Hut bekommen, achten sie auf familienfreundliche Angebote in Unternehmen. Im Wettbewerb um die besten Fach- und Führungskräfte müssen sich Unternehmen verstärkt an den Bedürfnissen der Bewerber/-innen und Beschäftigten orientieren. Der Aufbau einer familienfreundlichen Unternehmenskultur erweist sich als nachhaltige und zukunftsorientierte Strategie, um als attraktiver Arbeitgeber dem aufkommenden Fachkräftemangel entgegenzuwirken.</w:t>
      </w:r>
    </w:p>
    <w:p w:rsidR="00746A59" w:rsidRDefault="00746A59" w:rsidP="009C52E5">
      <w:pPr>
        <w:spacing w:before="120"/>
        <w:rPr>
          <w:rFonts w:ascii="Noto Sans" w:hAnsi="Noto Sans" w:cs="Noto Sans"/>
        </w:rPr>
      </w:pPr>
      <w:r w:rsidRPr="005956E4">
        <w:rPr>
          <w:rFonts w:ascii="Noto Sans" w:hAnsi="Noto Sans" w:cs="Noto Sans"/>
        </w:rPr>
        <w:t>Im Burgenlandkreis gibt es bereits Unternehmen unterschiedlicher Branchen und Unternehmensgrößen, die die Situation erkannt haben und familienfreundliche bzw. familienbewusste Maßnahmen umsetzen.</w:t>
      </w:r>
    </w:p>
    <w:bookmarkEnd w:id="0"/>
    <w:p w:rsidR="00746A59" w:rsidRPr="005956E4" w:rsidRDefault="00746A59" w:rsidP="009C52E5">
      <w:pPr>
        <w:spacing w:before="120"/>
        <w:rPr>
          <w:rFonts w:ascii="Noto Sans" w:hAnsi="Noto Sans" w:cs="Noto Sans"/>
        </w:rPr>
      </w:pPr>
    </w:p>
    <w:p w:rsidR="00746A59" w:rsidRPr="005956E4" w:rsidRDefault="00746A59" w:rsidP="009C52E5">
      <w:pPr>
        <w:spacing w:before="120"/>
        <w:rPr>
          <w:rFonts w:ascii="Noto Sans" w:hAnsi="Noto Sans" w:cs="Noto Sans"/>
          <w:u w:val="single"/>
        </w:rPr>
      </w:pPr>
      <w:r w:rsidRPr="005956E4">
        <w:rPr>
          <w:rFonts w:ascii="Noto Sans" w:hAnsi="Noto Sans" w:cs="Noto Sans"/>
          <w:u w:val="single"/>
        </w:rPr>
        <w:t>Eine Teilnahme am Wettbewerb lohnt sich für Unternehmen jeder Branche und Betriebsgröße!</w:t>
      </w:r>
    </w:p>
    <w:p w:rsidR="00746A59" w:rsidRPr="005956E4" w:rsidRDefault="00746A59" w:rsidP="009C52E5">
      <w:pPr>
        <w:pStyle w:val="Listenabsatz"/>
        <w:numPr>
          <w:ilvl w:val="0"/>
          <w:numId w:val="2"/>
        </w:numPr>
        <w:spacing w:before="120" w:after="0" w:line="240" w:lineRule="auto"/>
        <w:rPr>
          <w:rFonts w:ascii="Noto Sans" w:hAnsi="Noto Sans" w:cs="Noto Sans"/>
        </w:rPr>
      </w:pPr>
      <w:r w:rsidRPr="005956E4">
        <w:rPr>
          <w:rFonts w:ascii="Noto Sans" w:hAnsi="Noto Sans" w:cs="Noto Sans"/>
        </w:rPr>
        <w:t>Der Wettbewerb bietet Unternehmen die Chance, auf ihr Engagement als familienfreundliches Unternehmen aufmerksam zu machen.</w:t>
      </w:r>
    </w:p>
    <w:p w:rsidR="00746A59" w:rsidRPr="005956E4" w:rsidRDefault="00746A59" w:rsidP="009C52E5">
      <w:pPr>
        <w:pStyle w:val="Listenabsatz"/>
        <w:numPr>
          <w:ilvl w:val="0"/>
          <w:numId w:val="2"/>
        </w:numPr>
        <w:spacing w:before="120" w:after="0" w:line="240" w:lineRule="auto"/>
        <w:rPr>
          <w:rFonts w:ascii="Noto Sans" w:hAnsi="Noto Sans" w:cs="Noto Sans"/>
        </w:rPr>
      </w:pPr>
      <w:r w:rsidRPr="005956E4">
        <w:rPr>
          <w:rFonts w:ascii="Noto Sans" w:hAnsi="Noto Sans" w:cs="Noto Sans"/>
        </w:rPr>
        <w:t>Die Aktivitäten des Unternehmens werden öffentlich gewürdigt.</w:t>
      </w:r>
    </w:p>
    <w:p w:rsidR="00746A59" w:rsidRPr="005956E4" w:rsidRDefault="00746A59" w:rsidP="009C52E5">
      <w:pPr>
        <w:pStyle w:val="Listenabsatz"/>
        <w:numPr>
          <w:ilvl w:val="0"/>
          <w:numId w:val="2"/>
        </w:numPr>
        <w:spacing w:before="120" w:after="0" w:line="240" w:lineRule="auto"/>
        <w:rPr>
          <w:rFonts w:ascii="Noto Sans" w:hAnsi="Noto Sans" w:cs="Noto Sans"/>
        </w:rPr>
      </w:pPr>
      <w:r w:rsidRPr="005956E4">
        <w:rPr>
          <w:rFonts w:ascii="Noto Sans" w:hAnsi="Noto Sans" w:cs="Noto Sans"/>
        </w:rPr>
        <w:t>Die Unternehmen dürfen den Titel „Familienfreundliches Unternehmen im Burgenlandkreis 2019“ führen.</w:t>
      </w:r>
    </w:p>
    <w:p w:rsidR="00746A59" w:rsidRPr="005956E4" w:rsidRDefault="00746A59" w:rsidP="009C52E5">
      <w:pPr>
        <w:pStyle w:val="Listenabsatz"/>
        <w:numPr>
          <w:ilvl w:val="0"/>
          <w:numId w:val="2"/>
        </w:numPr>
        <w:spacing w:before="120" w:after="0" w:line="240" w:lineRule="auto"/>
        <w:rPr>
          <w:rFonts w:ascii="Noto Sans" w:hAnsi="Noto Sans" w:cs="Noto Sans"/>
        </w:rPr>
      </w:pPr>
      <w:r w:rsidRPr="005956E4">
        <w:rPr>
          <w:rFonts w:ascii="Noto Sans" w:hAnsi="Noto Sans" w:cs="Noto Sans"/>
        </w:rPr>
        <w:t>Erhöhung der regionalen Bekanntheit</w:t>
      </w:r>
    </w:p>
    <w:p w:rsidR="00746A59" w:rsidRPr="005956E4" w:rsidRDefault="00746A59" w:rsidP="009C52E5">
      <w:pPr>
        <w:pStyle w:val="Listenabsatz"/>
        <w:numPr>
          <w:ilvl w:val="0"/>
          <w:numId w:val="2"/>
        </w:numPr>
        <w:spacing w:before="120" w:after="0" w:line="240" w:lineRule="auto"/>
        <w:rPr>
          <w:rFonts w:ascii="Noto Sans" w:hAnsi="Noto Sans" w:cs="Noto Sans"/>
        </w:rPr>
      </w:pPr>
      <w:r w:rsidRPr="005956E4">
        <w:rPr>
          <w:rFonts w:ascii="Noto Sans" w:hAnsi="Noto Sans" w:cs="Noto Sans"/>
        </w:rPr>
        <w:t>Erfahrungsaustausch mit anderen Unternehmen</w:t>
      </w:r>
    </w:p>
    <w:p w:rsidR="00746A59" w:rsidRDefault="00746A59" w:rsidP="009C52E5">
      <w:pPr>
        <w:pStyle w:val="Listenabsatz"/>
        <w:numPr>
          <w:ilvl w:val="0"/>
          <w:numId w:val="2"/>
        </w:numPr>
        <w:spacing w:before="120" w:after="0" w:line="240" w:lineRule="auto"/>
        <w:rPr>
          <w:rFonts w:ascii="Noto Sans" w:hAnsi="Noto Sans" w:cs="Noto Sans"/>
        </w:rPr>
      </w:pPr>
      <w:r w:rsidRPr="005956E4">
        <w:rPr>
          <w:rFonts w:ascii="Noto Sans" w:hAnsi="Noto Sans" w:cs="Noto Sans"/>
        </w:rPr>
        <w:t>Die Preisverleihung findet in einem festlichen Rahmen statt.</w:t>
      </w:r>
    </w:p>
    <w:p w:rsidR="00746A59" w:rsidRPr="005956E4" w:rsidRDefault="00746A59" w:rsidP="009C52E5">
      <w:pPr>
        <w:pStyle w:val="Listenabsatz"/>
        <w:spacing w:before="120" w:after="0" w:line="240" w:lineRule="auto"/>
        <w:rPr>
          <w:rFonts w:ascii="Noto Sans" w:hAnsi="Noto Sans" w:cs="Noto Sans"/>
        </w:rPr>
      </w:pPr>
    </w:p>
    <w:p w:rsidR="00746A59" w:rsidRPr="005956E4" w:rsidRDefault="00746A59" w:rsidP="009C52E5">
      <w:pPr>
        <w:spacing w:before="120"/>
        <w:rPr>
          <w:rFonts w:ascii="Noto Sans" w:hAnsi="Noto Sans" w:cs="Noto Sans"/>
          <w:u w:val="single"/>
        </w:rPr>
      </w:pPr>
      <w:r w:rsidRPr="005956E4">
        <w:rPr>
          <w:rFonts w:ascii="Noto Sans" w:hAnsi="Noto Sans" w:cs="Noto Sans"/>
          <w:u w:val="single"/>
        </w:rPr>
        <w:t>Mehrwert</w:t>
      </w:r>
    </w:p>
    <w:p w:rsidR="00746A59" w:rsidRPr="005956E4" w:rsidRDefault="00746A59" w:rsidP="009C52E5">
      <w:pPr>
        <w:pStyle w:val="Listenabsatz"/>
        <w:numPr>
          <w:ilvl w:val="0"/>
          <w:numId w:val="3"/>
        </w:numPr>
        <w:spacing w:before="120" w:after="0" w:line="240" w:lineRule="auto"/>
        <w:rPr>
          <w:rFonts w:ascii="Noto Sans" w:hAnsi="Noto Sans" w:cs="Noto Sans"/>
        </w:rPr>
      </w:pPr>
      <w:r w:rsidRPr="005956E4">
        <w:rPr>
          <w:rFonts w:ascii="Noto Sans" w:hAnsi="Noto Sans" w:cs="Noto Sans"/>
        </w:rPr>
        <w:t>Mit dem Wettbewerb werden gute Praxisbeispiele sichtbar gemacht.</w:t>
      </w:r>
    </w:p>
    <w:p w:rsidR="00746A59" w:rsidRPr="005956E4" w:rsidRDefault="00746A59" w:rsidP="009C52E5">
      <w:pPr>
        <w:pStyle w:val="Listenabsatz"/>
        <w:numPr>
          <w:ilvl w:val="0"/>
          <w:numId w:val="3"/>
        </w:numPr>
        <w:spacing w:before="120" w:after="0" w:line="240" w:lineRule="auto"/>
        <w:rPr>
          <w:rFonts w:ascii="Noto Sans" w:hAnsi="Noto Sans" w:cs="Noto Sans"/>
        </w:rPr>
      </w:pPr>
      <w:r w:rsidRPr="005956E4">
        <w:rPr>
          <w:rFonts w:ascii="Noto Sans" w:hAnsi="Noto Sans" w:cs="Noto Sans"/>
        </w:rPr>
        <w:t>Motivation anderer Unternehmen, familienfreundliche Maßnahmen umzusetzen.</w:t>
      </w:r>
    </w:p>
    <w:p w:rsidR="00746A59" w:rsidRPr="005956E4" w:rsidRDefault="00746A59" w:rsidP="009C52E5">
      <w:pPr>
        <w:pStyle w:val="Listenabsatz"/>
        <w:numPr>
          <w:ilvl w:val="0"/>
          <w:numId w:val="3"/>
        </w:numPr>
        <w:spacing w:before="120" w:after="0" w:line="240" w:lineRule="auto"/>
        <w:rPr>
          <w:rFonts w:ascii="Noto Sans" w:hAnsi="Noto Sans" w:cs="Noto Sans"/>
        </w:rPr>
      </w:pPr>
      <w:r w:rsidRPr="005956E4">
        <w:rPr>
          <w:rFonts w:ascii="Noto Sans" w:hAnsi="Noto Sans" w:cs="Noto Sans"/>
        </w:rPr>
        <w:t>Höhere Wertschätzung für Familien und ihre Leistung für unsere Gesellschaft.</w:t>
      </w:r>
    </w:p>
    <w:p w:rsidR="00746A59" w:rsidRPr="005956E4" w:rsidRDefault="00746A59" w:rsidP="009C52E5">
      <w:pPr>
        <w:pStyle w:val="Listenabsatz"/>
        <w:numPr>
          <w:ilvl w:val="0"/>
          <w:numId w:val="3"/>
        </w:numPr>
        <w:spacing w:before="120" w:after="0" w:line="240" w:lineRule="auto"/>
        <w:rPr>
          <w:rFonts w:ascii="Noto Sans" w:hAnsi="Noto Sans" w:cs="Noto Sans"/>
        </w:rPr>
      </w:pPr>
      <w:r w:rsidRPr="005956E4">
        <w:rPr>
          <w:rFonts w:ascii="Noto Sans" w:hAnsi="Noto Sans" w:cs="Noto Sans"/>
        </w:rPr>
        <w:t>Der Burgenlandkreis gibt Impulse auf dem Weg zu einem familienfreundlichen Wirtschaftsstandort.</w:t>
      </w:r>
    </w:p>
    <w:p w:rsidR="00746A59" w:rsidRPr="005956E4" w:rsidRDefault="00746A59" w:rsidP="009C52E5">
      <w:pPr>
        <w:spacing w:before="120"/>
        <w:rPr>
          <w:rFonts w:ascii="Noto Sans" w:hAnsi="Noto Sans" w:cs="Noto Sans"/>
        </w:rPr>
      </w:pPr>
    </w:p>
    <w:p w:rsidR="00746A59" w:rsidRDefault="00746A59" w:rsidP="009C52E5">
      <w:pPr>
        <w:spacing w:before="120"/>
        <w:rPr>
          <w:rFonts w:ascii="Noto Sans" w:hAnsi="Noto Sans" w:cs="Noto Sans"/>
          <w:u w:val="single"/>
        </w:rPr>
      </w:pPr>
    </w:p>
    <w:p w:rsidR="00746A59" w:rsidRDefault="00746A59" w:rsidP="009C52E5">
      <w:pPr>
        <w:spacing w:before="120"/>
        <w:rPr>
          <w:rFonts w:ascii="Noto Sans" w:hAnsi="Noto Sans" w:cs="Noto Sans"/>
          <w:u w:val="single"/>
        </w:rPr>
      </w:pPr>
    </w:p>
    <w:p w:rsidR="00746A59" w:rsidRDefault="00746A59" w:rsidP="009C52E5">
      <w:pPr>
        <w:spacing w:before="120"/>
        <w:rPr>
          <w:rFonts w:ascii="Noto Sans" w:hAnsi="Noto Sans" w:cs="Noto Sans"/>
          <w:u w:val="single"/>
        </w:rPr>
      </w:pPr>
    </w:p>
    <w:p w:rsidR="00746A59" w:rsidRDefault="00746A59" w:rsidP="009C52E5">
      <w:pPr>
        <w:spacing w:before="120"/>
        <w:rPr>
          <w:rFonts w:ascii="Noto Sans" w:hAnsi="Noto Sans" w:cs="Noto Sans"/>
          <w:u w:val="single"/>
        </w:rPr>
      </w:pPr>
    </w:p>
    <w:p w:rsidR="00746A59" w:rsidRDefault="00746A59" w:rsidP="009C52E5">
      <w:pPr>
        <w:spacing w:before="120"/>
        <w:rPr>
          <w:rFonts w:ascii="Noto Sans" w:hAnsi="Noto Sans" w:cs="Noto Sans"/>
          <w:u w:val="single"/>
        </w:rPr>
      </w:pPr>
    </w:p>
    <w:p w:rsidR="009C52E5" w:rsidRDefault="009C52E5" w:rsidP="009C52E5">
      <w:pPr>
        <w:spacing w:before="120"/>
        <w:rPr>
          <w:rFonts w:ascii="Noto Sans" w:hAnsi="Noto Sans" w:cs="Noto Sans"/>
          <w:u w:val="single"/>
        </w:rPr>
      </w:pPr>
    </w:p>
    <w:p w:rsidR="009C52E5" w:rsidRDefault="009C52E5" w:rsidP="009C52E5">
      <w:pPr>
        <w:spacing w:before="120"/>
        <w:rPr>
          <w:rFonts w:ascii="Noto Sans" w:hAnsi="Noto Sans" w:cs="Noto Sans"/>
          <w:u w:val="single"/>
        </w:rPr>
      </w:pPr>
    </w:p>
    <w:p w:rsidR="00746A59" w:rsidRPr="005956E4" w:rsidRDefault="00746A59" w:rsidP="009C52E5">
      <w:pPr>
        <w:spacing w:before="120"/>
        <w:rPr>
          <w:rFonts w:ascii="Noto Sans" w:hAnsi="Noto Sans" w:cs="Noto Sans"/>
          <w:u w:val="single"/>
        </w:rPr>
      </w:pPr>
      <w:r w:rsidRPr="005956E4">
        <w:rPr>
          <w:rFonts w:ascii="Noto Sans" w:hAnsi="Noto Sans" w:cs="Noto Sans"/>
          <w:u w:val="single"/>
        </w:rPr>
        <w:t>Wer kann sich bewerben?</w:t>
      </w:r>
    </w:p>
    <w:p w:rsidR="00746A59" w:rsidRPr="005956E4" w:rsidRDefault="00746A59" w:rsidP="009C52E5">
      <w:pPr>
        <w:tabs>
          <w:tab w:val="left" w:pos="22680"/>
        </w:tabs>
        <w:spacing w:before="120"/>
        <w:rPr>
          <w:rFonts w:ascii="Noto Sans" w:hAnsi="Noto Sans" w:cs="Noto Sans"/>
        </w:rPr>
      </w:pPr>
      <w:r w:rsidRPr="005956E4">
        <w:rPr>
          <w:rFonts w:ascii="Noto Sans" w:hAnsi="Noto Sans" w:cs="Noto Sans"/>
        </w:rPr>
        <w:t xml:space="preserve">Bewerben können sich Unternehmen, Unternehmensnetzwerke sowie Freiberufler/-innen mit </w:t>
      </w:r>
    </w:p>
    <w:p w:rsidR="00746A59" w:rsidRPr="005956E4" w:rsidRDefault="00746A59" w:rsidP="009C52E5">
      <w:pPr>
        <w:pStyle w:val="Listenabsatz"/>
        <w:numPr>
          <w:ilvl w:val="0"/>
          <w:numId w:val="6"/>
        </w:numPr>
        <w:tabs>
          <w:tab w:val="left" w:pos="22680"/>
        </w:tabs>
        <w:spacing w:before="120" w:after="0" w:line="240" w:lineRule="auto"/>
        <w:rPr>
          <w:rFonts w:ascii="Noto Sans" w:hAnsi="Noto Sans" w:cs="Noto Sans"/>
        </w:rPr>
      </w:pPr>
      <w:r w:rsidRPr="005956E4">
        <w:rPr>
          <w:rFonts w:ascii="Noto Sans" w:hAnsi="Noto Sans" w:cs="Noto Sans"/>
        </w:rPr>
        <w:t xml:space="preserve">mindestens drei Beschäftigten, </w:t>
      </w:r>
    </w:p>
    <w:p w:rsidR="00746A59" w:rsidRPr="005956E4" w:rsidRDefault="00746A59" w:rsidP="009C52E5">
      <w:pPr>
        <w:pStyle w:val="Listenabsatz"/>
        <w:numPr>
          <w:ilvl w:val="0"/>
          <w:numId w:val="6"/>
        </w:numPr>
        <w:tabs>
          <w:tab w:val="left" w:pos="22680"/>
        </w:tabs>
        <w:spacing w:before="120" w:after="0" w:line="240" w:lineRule="auto"/>
        <w:rPr>
          <w:rFonts w:ascii="Noto Sans" w:hAnsi="Noto Sans" w:cs="Noto Sans"/>
        </w:rPr>
      </w:pPr>
      <w:r w:rsidRPr="005956E4">
        <w:rPr>
          <w:rFonts w:ascii="Noto Sans" w:hAnsi="Noto Sans" w:cs="Noto Sans"/>
        </w:rPr>
        <w:t xml:space="preserve">mit Betriebssitz/Niederlassung im Burgenlandkreis. </w:t>
      </w:r>
    </w:p>
    <w:p w:rsidR="00746A59" w:rsidRDefault="00746A59" w:rsidP="009C52E5">
      <w:pPr>
        <w:tabs>
          <w:tab w:val="left" w:pos="22680"/>
        </w:tabs>
        <w:spacing w:before="120"/>
        <w:rPr>
          <w:rFonts w:ascii="Noto Sans" w:hAnsi="Noto Sans" w:cs="Noto Sans"/>
        </w:rPr>
      </w:pPr>
      <w:r w:rsidRPr="005956E4">
        <w:rPr>
          <w:rFonts w:ascii="Noto Sans" w:hAnsi="Noto Sans" w:cs="Noto Sans"/>
        </w:rPr>
        <w:t xml:space="preserve">Körperschaften des öffentlichen Rechts sind von der Teilnahme am Wettbewerb ausgeschlossen. </w:t>
      </w:r>
    </w:p>
    <w:p w:rsidR="009C52E5" w:rsidRPr="005956E4" w:rsidRDefault="009C52E5" w:rsidP="009C52E5">
      <w:pPr>
        <w:tabs>
          <w:tab w:val="left" w:pos="22680"/>
        </w:tabs>
        <w:spacing w:before="120"/>
        <w:rPr>
          <w:rFonts w:ascii="Noto Sans" w:hAnsi="Noto Sans" w:cs="Noto Sans"/>
        </w:rPr>
      </w:pPr>
    </w:p>
    <w:p w:rsidR="00746A59" w:rsidRPr="005956E4" w:rsidRDefault="00746A59" w:rsidP="009C52E5">
      <w:pPr>
        <w:tabs>
          <w:tab w:val="left" w:pos="22680"/>
        </w:tabs>
        <w:spacing w:before="120"/>
        <w:rPr>
          <w:rFonts w:ascii="Noto Sans" w:hAnsi="Noto Sans" w:cs="Noto Sans"/>
          <w:u w:val="single"/>
        </w:rPr>
      </w:pPr>
      <w:r w:rsidRPr="005956E4">
        <w:rPr>
          <w:rFonts w:ascii="Noto Sans" w:hAnsi="Noto Sans" w:cs="Noto Sans"/>
          <w:u w:val="single"/>
        </w:rPr>
        <w:t xml:space="preserve">Kategorien: </w:t>
      </w:r>
    </w:p>
    <w:p w:rsidR="00746A59" w:rsidRPr="005956E4" w:rsidRDefault="00746A59" w:rsidP="009C52E5">
      <w:pPr>
        <w:tabs>
          <w:tab w:val="left" w:pos="22680"/>
        </w:tabs>
        <w:spacing w:before="120"/>
        <w:rPr>
          <w:rFonts w:ascii="Noto Sans" w:hAnsi="Noto Sans" w:cs="Noto Sans"/>
        </w:rPr>
      </w:pPr>
      <w:r w:rsidRPr="005956E4">
        <w:rPr>
          <w:rFonts w:ascii="Noto Sans" w:hAnsi="Noto Sans" w:cs="Noto Sans"/>
        </w:rPr>
        <w:t>Die Sieger werden in drei Kategorien gekürt:</w:t>
      </w:r>
    </w:p>
    <w:p w:rsidR="00746A59" w:rsidRPr="009C52E5" w:rsidRDefault="00746A59" w:rsidP="009C52E5">
      <w:pPr>
        <w:pStyle w:val="Listenabsatz"/>
        <w:numPr>
          <w:ilvl w:val="0"/>
          <w:numId w:val="7"/>
        </w:numPr>
        <w:spacing w:before="120"/>
        <w:rPr>
          <w:rFonts w:ascii="Noto Sans" w:hAnsi="Noto Sans" w:cs="Noto Sans"/>
        </w:rPr>
      </w:pPr>
      <w:r w:rsidRPr="009C52E5">
        <w:rPr>
          <w:rFonts w:ascii="Noto Sans" w:hAnsi="Noto Sans" w:cs="Noto Sans"/>
        </w:rPr>
        <w:t>bis 10 Beschäftigte</w:t>
      </w:r>
    </w:p>
    <w:p w:rsidR="00746A59" w:rsidRPr="009C52E5" w:rsidRDefault="00746A59" w:rsidP="009C52E5">
      <w:pPr>
        <w:pStyle w:val="Listenabsatz"/>
        <w:numPr>
          <w:ilvl w:val="0"/>
          <w:numId w:val="7"/>
        </w:numPr>
        <w:spacing w:before="120"/>
        <w:rPr>
          <w:rFonts w:ascii="Noto Sans" w:hAnsi="Noto Sans" w:cs="Noto Sans"/>
        </w:rPr>
      </w:pPr>
      <w:r w:rsidRPr="009C52E5">
        <w:rPr>
          <w:rFonts w:ascii="Noto Sans" w:hAnsi="Noto Sans" w:cs="Noto Sans"/>
        </w:rPr>
        <w:t>bis 99 Beschäftigte</w:t>
      </w:r>
    </w:p>
    <w:p w:rsidR="00746A59" w:rsidRPr="009C52E5" w:rsidRDefault="00746A59" w:rsidP="009C52E5">
      <w:pPr>
        <w:pStyle w:val="Listenabsatz"/>
        <w:numPr>
          <w:ilvl w:val="0"/>
          <w:numId w:val="7"/>
        </w:numPr>
        <w:spacing w:before="120"/>
        <w:rPr>
          <w:rFonts w:ascii="Noto Sans" w:hAnsi="Noto Sans" w:cs="Noto Sans"/>
        </w:rPr>
      </w:pPr>
      <w:r w:rsidRPr="009C52E5">
        <w:rPr>
          <w:rFonts w:ascii="Noto Sans" w:hAnsi="Noto Sans" w:cs="Noto Sans"/>
        </w:rPr>
        <w:t>ab 100 Beschäftigte</w:t>
      </w:r>
    </w:p>
    <w:p w:rsidR="00746A59" w:rsidRPr="00212AEE" w:rsidRDefault="00746A59" w:rsidP="009C52E5">
      <w:pPr>
        <w:spacing w:before="120"/>
        <w:rPr>
          <w:rFonts w:ascii="Noto Sans" w:hAnsi="Noto Sans" w:cs="Noto Sans"/>
        </w:rPr>
      </w:pPr>
    </w:p>
    <w:p w:rsidR="00746A59" w:rsidRPr="005956E4" w:rsidRDefault="00746A59" w:rsidP="009C52E5">
      <w:pPr>
        <w:spacing w:before="120"/>
        <w:rPr>
          <w:rFonts w:ascii="Noto Sans" w:hAnsi="Noto Sans" w:cs="Noto Sans"/>
          <w:u w:val="single"/>
        </w:rPr>
      </w:pPr>
      <w:r w:rsidRPr="005956E4">
        <w:rPr>
          <w:rFonts w:ascii="Noto Sans" w:hAnsi="Noto Sans" w:cs="Noto Sans"/>
          <w:u w:val="single"/>
        </w:rPr>
        <w:t>Die Bewerbung</w:t>
      </w:r>
    </w:p>
    <w:p w:rsidR="00746A59" w:rsidRPr="005956E4" w:rsidRDefault="00746A59" w:rsidP="009C52E5">
      <w:pPr>
        <w:spacing w:before="120"/>
        <w:rPr>
          <w:rFonts w:ascii="Noto Sans" w:hAnsi="Noto Sans" w:cs="Noto Sans"/>
        </w:rPr>
      </w:pPr>
      <w:r w:rsidRPr="005956E4">
        <w:rPr>
          <w:rFonts w:ascii="Noto Sans" w:hAnsi="Noto Sans" w:cs="Noto Sans"/>
        </w:rPr>
        <w:t xml:space="preserve">Die Bewerbung kann per E-Mail, Fax oder Post erfolgen. </w:t>
      </w:r>
      <w:r w:rsidRPr="005956E4">
        <w:rPr>
          <w:rFonts w:ascii="Noto Sans" w:hAnsi="Noto Sans" w:cs="Noto Sans"/>
          <w:b/>
        </w:rPr>
        <w:t>Die Bewerbungsfrist endet am 30. Juni 2019.</w:t>
      </w:r>
    </w:p>
    <w:p w:rsidR="00746A59" w:rsidRPr="005956E4" w:rsidRDefault="00746A59" w:rsidP="009C52E5">
      <w:pPr>
        <w:spacing w:before="120"/>
        <w:rPr>
          <w:rFonts w:ascii="Noto Sans" w:hAnsi="Noto Sans" w:cs="Noto Sans"/>
          <w:b/>
        </w:rPr>
      </w:pPr>
      <w:r w:rsidRPr="005956E4">
        <w:rPr>
          <w:rFonts w:ascii="Noto Sans" w:hAnsi="Noto Sans" w:cs="Noto Sans"/>
        </w:rPr>
        <w:t>Bei Fragen wenden Sie sich bitte an:</w:t>
      </w:r>
      <w:r w:rsidRPr="005956E4">
        <w:rPr>
          <w:rFonts w:ascii="Noto Sans" w:hAnsi="Noto Sans" w:cs="Noto Sans"/>
          <w:b/>
        </w:rPr>
        <w:tab/>
      </w:r>
    </w:p>
    <w:p w:rsidR="00746A59" w:rsidRPr="00436C10" w:rsidRDefault="00746A59" w:rsidP="00436C10">
      <w:pPr>
        <w:pStyle w:val="Listenabsatz"/>
        <w:numPr>
          <w:ilvl w:val="0"/>
          <w:numId w:val="10"/>
        </w:numPr>
        <w:spacing w:before="120"/>
        <w:rPr>
          <w:rFonts w:ascii="Noto Sans" w:hAnsi="Noto Sans" w:cs="Noto Sans"/>
        </w:rPr>
      </w:pPr>
      <w:r w:rsidRPr="00436C10">
        <w:rPr>
          <w:rFonts w:ascii="Noto Sans" w:hAnsi="Noto Sans" w:cs="Noto Sans"/>
        </w:rPr>
        <w:t>03445-731005, Frau Hager, Burgenlandkreis</w:t>
      </w:r>
    </w:p>
    <w:p w:rsidR="00746A59" w:rsidRPr="00436C10" w:rsidRDefault="00746A59" w:rsidP="00436C10">
      <w:pPr>
        <w:pStyle w:val="Listenabsatz"/>
        <w:numPr>
          <w:ilvl w:val="0"/>
          <w:numId w:val="10"/>
        </w:numPr>
        <w:spacing w:before="120"/>
        <w:rPr>
          <w:rFonts w:ascii="Noto Sans" w:hAnsi="Noto Sans" w:cs="Noto Sans"/>
        </w:rPr>
      </w:pPr>
      <w:r w:rsidRPr="00436C10">
        <w:rPr>
          <w:rFonts w:ascii="Noto Sans" w:hAnsi="Noto Sans" w:cs="Noto Sans"/>
        </w:rPr>
        <w:t>0173 3700702, Herr Böhm, Wirtschaftsamt</w:t>
      </w:r>
    </w:p>
    <w:p w:rsidR="00746A59" w:rsidRPr="00436C10" w:rsidRDefault="00746A59" w:rsidP="00436C10">
      <w:pPr>
        <w:pStyle w:val="Listenabsatz"/>
        <w:numPr>
          <w:ilvl w:val="0"/>
          <w:numId w:val="10"/>
        </w:numPr>
        <w:spacing w:before="120"/>
        <w:rPr>
          <w:rFonts w:ascii="Noto Sans" w:hAnsi="Noto Sans" w:cs="Noto Sans"/>
          <w:b/>
        </w:rPr>
      </w:pPr>
      <w:r w:rsidRPr="00436C10">
        <w:rPr>
          <w:rFonts w:ascii="Noto Sans" w:hAnsi="Noto Sans" w:cs="Noto Sans"/>
        </w:rPr>
        <w:t xml:space="preserve">03443-385117, Frau </w:t>
      </w:r>
      <w:proofErr w:type="spellStart"/>
      <w:r w:rsidRPr="00436C10">
        <w:rPr>
          <w:rFonts w:ascii="Noto Sans" w:hAnsi="Noto Sans" w:cs="Noto Sans"/>
        </w:rPr>
        <w:t>Wangemann</w:t>
      </w:r>
      <w:proofErr w:type="spellEnd"/>
      <w:r w:rsidRPr="00436C10">
        <w:rPr>
          <w:rFonts w:ascii="Noto Sans" w:hAnsi="Noto Sans" w:cs="Noto Sans"/>
        </w:rPr>
        <w:t>, Agentur für Arbeit Weißenfels</w:t>
      </w:r>
    </w:p>
    <w:p w:rsidR="00746A59" w:rsidRPr="00436C10" w:rsidRDefault="00746A59" w:rsidP="00436C10">
      <w:pPr>
        <w:pStyle w:val="Listenabsatz"/>
        <w:numPr>
          <w:ilvl w:val="0"/>
          <w:numId w:val="10"/>
        </w:numPr>
        <w:tabs>
          <w:tab w:val="left" w:pos="1500"/>
        </w:tabs>
        <w:spacing w:before="120"/>
        <w:jc w:val="both"/>
        <w:rPr>
          <w:rFonts w:ascii="Noto Sans" w:hAnsi="Noto Sans" w:cs="Noto Sans"/>
        </w:rPr>
      </w:pPr>
      <w:r w:rsidRPr="00436C10">
        <w:rPr>
          <w:rFonts w:ascii="Noto Sans" w:hAnsi="Noto Sans" w:cs="Noto Sans"/>
        </w:rPr>
        <w:t xml:space="preserve">03443-432531, Frau </w:t>
      </w:r>
      <w:proofErr w:type="spellStart"/>
      <w:r w:rsidRPr="00436C10">
        <w:rPr>
          <w:rFonts w:ascii="Noto Sans" w:hAnsi="Noto Sans" w:cs="Noto Sans"/>
        </w:rPr>
        <w:t>Strößner</w:t>
      </w:r>
      <w:proofErr w:type="spellEnd"/>
      <w:r w:rsidRPr="00436C10">
        <w:rPr>
          <w:rFonts w:ascii="Noto Sans" w:hAnsi="Noto Sans" w:cs="Noto Sans"/>
        </w:rPr>
        <w:t>, IHK Weißenfels</w:t>
      </w:r>
    </w:p>
    <w:p w:rsidR="00746A59" w:rsidRPr="005956E4" w:rsidRDefault="00746A59" w:rsidP="009C52E5">
      <w:pPr>
        <w:spacing w:before="120"/>
        <w:rPr>
          <w:rFonts w:ascii="Noto Sans" w:hAnsi="Noto Sans" w:cs="Noto Sans"/>
          <w:u w:val="single"/>
        </w:rPr>
      </w:pPr>
    </w:p>
    <w:p w:rsidR="00746A59" w:rsidRPr="005956E4" w:rsidRDefault="00746A59" w:rsidP="009C52E5">
      <w:pPr>
        <w:spacing w:before="120"/>
        <w:jc w:val="both"/>
        <w:rPr>
          <w:rFonts w:ascii="Noto Sans" w:hAnsi="Noto Sans" w:cs="Noto Sans"/>
          <w:u w:val="single"/>
        </w:rPr>
      </w:pPr>
      <w:r w:rsidRPr="005956E4">
        <w:rPr>
          <w:rFonts w:ascii="Noto Sans" w:hAnsi="Noto Sans" w:cs="Noto Sans"/>
          <w:u w:val="single"/>
        </w:rPr>
        <w:t>Die Jury</w:t>
      </w:r>
    </w:p>
    <w:p w:rsidR="00746A59" w:rsidRDefault="00746A59" w:rsidP="009C52E5">
      <w:pPr>
        <w:spacing w:before="120"/>
        <w:jc w:val="both"/>
        <w:rPr>
          <w:rFonts w:ascii="Noto Sans" w:hAnsi="Noto Sans" w:cs="Noto Sans"/>
        </w:rPr>
      </w:pPr>
      <w:r w:rsidRPr="005956E4">
        <w:rPr>
          <w:rFonts w:ascii="Noto Sans" w:hAnsi="Noto Sans" w:cs="Noto Sans"/>
        </w:rPr>
        <w:t xml:space="preserve">Die Jury setzt sich aus jeweils einem Vertreter bzw. einer Vertreterin des Familiennetzwerkes, dem Wirtschaftsamt und dem Projekt Familienintegrationscoachs des Burgenlandkreises, der Arbeitsagentur Weißenfels, dem Jobcenter Burgenlandkreis, der IHK Weißenfels, der HWK Halle, dem DGB Kreisverband Burgenlandkreis und der Gleichstellungsbeauftragten des Burgenlandkreises zusammen.  </w:t>
      </w:r>
    </w:p>
    <w:p w:rsidR="00746A59" w:rsidRDefault="00746A59" w:rsidP="009C52E5">
      <w:pPr>
        <w:spacing w:before="120"/>
        <w:jc w:val="both"/>
        <w:rPr>
          <w:rFonts w:ascii="Noto Sans" w:hAnsi="Noto Sans" w:cs="Noto Sans"/>
        </w:rPr>
      </w:pPr>
    </w:p>
    <w:p w:rsidR="00746A59" w:rsidRDefault="00746A59" w:rsidP="009C52E5">
      <w:pPr>
        <w:spacing w:before="120"/>
        <w:jc w:val="both"/>
        <w:rPr>
          <w:rFonts w:ascii="Noto Sans" w:hAnsi="Noto Sans" w:cs="Noto Sans"/>
        </w:rPr>
      </w:pPr>
    </w:p>
    <w:p w:rsidR="00746A59" w:rsidRDefault="00746A59" w:rsidP="009C52E5">
      <w:pPr>
        <w:spacing w:before="120"/>
        <w:jc w:val="both"/>
        <w:rPr>
          <w:rFonts w:ascii="Noto Sans" w:hAnsi="Noto Sans" w:cs="Noto Sans"/>
        </w:rPr>
      </w:pPr>
    </w:p>
    <w:p w:rsidR="00746A59" w:rsidRDefault="00746A59" w:rsidP="009C52E5">
      <w:pPr>
        <w:spacing w:before="120"/>
        <w:jc w:val="both"/>
        <w:rPr>
          <w:rFonts w:ascii="Noto Sans" w:hAnsi="Noto Sans" w:cs="Noto Sans"/>
        </w:rPr>
      </w:pPr>
    </w:p>
    <w:p w:rsidR="00746A59" w:rsidRPr="005956E4" w:rsidRDefault="00746A59" w:rsidP="009C52E5">
      <w:pPr>
        <w:spacing w:before="120"/>
        <w:jc w:val="both"/>
        <w:rPr>
          <w:rFonts w:ascii="Noto Sans" w:hAnsi="Noto Sans" w:cs="Noto Sans"/>
          <w:u w:val="single"/>
        </w:rPr>
      </w:pPr>
    </w:p>
    <w:p w:rsidR="00746A59" w:rsidRPr="005956E4" w:rsidRDefault="00746A59" w:rsidP="009C52E5">
      <w:pPr>
        <w:spacing w:before="120"/>
        <w:rPr>
          <w:rFonts w:ascii="Noto Sans" w:hAnsi="Noto Sans" w:cs="Noto Sans"/>
          <w:u w:val="single"/>
        </w:rPr>
      </w:pPr>
      <w:r w:rsidRPr="005956E4">
        <w:rPr>
          <w:rFonts w:ascii="Noto Sans" w:hAnsi="Noto Sans" w:cs="Noto Sans"/>
          <w:u w:val="single"/>
        </w:rPr>
        <w:t>Was passiert danach?</w:t>
      </w:r>
    </w:p>
    <w:p w:rsidR="00746A59" w:rsidRDefault="00746A59" w:rsidP="009C52E5">
      <w:pPr>
        <w:spacing w:before="120"/>
        <w:rPr>
          <w:rFonts w:ascii="Noto Sans" w:hAnsi="Noto Sans" w:cs="Noto Sans"/>
        </w:rPr>
      </w:pPr>
      <w:r w:rsidRPr="005956E4">
        <w:rPr>
          <w:rFonts w:ascii="Noto Sans" w:hAnsi="Noto Sans" w:cs="Noto Sans"/>
        </w:rPr>
        <w:t>Die Sichtung und Bewertung der Bewerbungsbögen erfolgt durch die Jury bis zum 19. Juli 2019. Ggf. werden bis zum 31. Juli 2019 Unternehmensbesuche durch einzelne Jury-Mitglieder durchgeführt.</w:t>
      </w:r>
    </w:p>
    <w:p w:rsidR="00746A59" w:rsidRDefault="00746A59" w:rsidP="009C52E5">
      <w:pPr>
        <w:spacing w:before="120"/>
        <w:rPr>
          <w:rFonts w:ascii="Noto Sans" w:hAnsi="Noto Sans" w:cs="Noto Sans"/>
          <w:u w:val="single"/>
        </w:rPr>
      </w:pPr>
    </w:p>
    <w:p w:rsidR="00746A59" w:rsidRPr="005956E4" w:rsidRDefault="00746A59" w:rsidP="009C52E5">
      <w:pPr>
        <w:spacing w:before="120"/>
        <w:rPr>
          <w:rFonts w:ascii="Noto Sans" w:hAnsi="Noto Sans" w:cs="Noto Sans"/>
          <w:u w:val="single"/>
        </w:rPr>
      </w:pPr>
      <w:r w:rsidRPr="005956E4">
        <w:rPr>
          <w:rFonts w:ascii="Noto Sans" w:hAnsi="Noto Sans" w:cs="Noto Sans"/>
          <w:u w:val="single"/>
        </w:rPr>
        <w:t>Die Auszeichnung</w:t>
      </w:r>
    </w:p>
    <w:p w:rsidR="00746A59" w:rsidRPr="00212AEE" w:rsidRDefault="00746A59" w:rsidP="00436C10">
      <w:pPr>
        <w:pStyle w:val="Listenabsatz"/>
        <w:numPr>
          <w:ilvl w:val="0"/>
          <w:numId w:val="9"/>
        </w:numPr>
        <w:spacing w:before="120" w:after="0" w:line="240" w:lineRule="auto"/>
        <w:rPr>
          <w:rFonts w:ascii="Noto Sans" w:hAnsi="Noto Sans" w:cs="Noto Sans"/>
        </w:rPr>
      </w:pPr>
      <w:r w:rsidRPr="00212AEE">
        <w:rPr>
          <w:rFonts w:ascii="Noto Sans" w:hAnsi="Noto Sans" w:cs="Noto Sans"/>
        </w:rPr>
        <w:t>Das Unternehmen darf den Titel: „Familienfreundliches Unternehmen im Burgenlandkreis 2019“ führen und das Logo auf dem betriebseigenen Kopfbogen und für die Öffentlichkeitsarbeit verwenden.</w:t>
      </w:r>
    </w:p>
    <w:p w:rsidR="00746A59" w:rsidRPr="00212AEE" w:rsidRDefault="00746A59" w:rsidP="00436C10">
      <w:pPr>
        <w:pStyle w:val="Listenabsatz"/>
        <w:numPr>
          <w:ilvl w:val="0"/>
          <w:numId w:val="9"/>
        </w:numPr>
        <w:spacing w:before="120" w:after="0" w:line="240" w:lineRule="auto"/>
        <w:rPr>
          <w:rFonts w:ascii="Noto Sans" w:hAnsi="Noto Sans" w:cs="Noto Sans"/>
        </w:rPr>
      </w:pPr>
      <w:r w:rsidRPr="00212AEE">
        <w:rPr>
          <w:rFonts w:ascii="Noto Sans" w:hAnsi="Noto Sans" w:cs="Noto Sans"/>
        </w:rPr>
        <w:t xml:space="preserve">Ein wetterfestes Schild für den Eingangsbereich. </w:t>
      </w:r>
    </w:p>
    <w:p w:rsidR="00746A59" w:rsidRPr="00212AEE" w:rsidRDefault="00746A59" w:rsidP="00436C10">
      <w:pPr>
        <w:pStyle w:val="Listenabsatz"/>
        <w:numPr>
          <w:ilvl w:val="0"/>
          <w:numId w:val="9"/>
        </w:numPr>
        <w:spacing w:before="120" w:after="0" w:line="240" w:lineRule="auto"/>
        <w:rPr>
          <w:rFonts w:ascii="Noto Sans" w:hAnsi="Noto Sans" w:cs="Noto Sans"/>
        </w:rPr>
      </w:pPr>
      <w:r w:rsidRPr="00212AEE">
        <w:rPr>
          <w:rFonts w:ascii="Noto Sans" w:hAnsi="Noto Sans" w:cs="Noto Sans"/>
        </w:rPr>
        <w:t>Ein Image-Film zur Präsentation des Unternehmens im Internet</w:t>
      </w:r>
    </w:p>
    <w:p w:rsidR="00746A59" w:rsidRPr="005956E4" w:rsidRDefault="00746A59" w:rsidP="009C52E5">
      <w:pPr>
        <w:spacing w:before="120"/>
        <w:rPr>
          <w:rFonts w:ascii="Noto Sans" w:hAnsi="Noto Sans" w:cs="Noto Sans"/>
          <w:u w:val="single"/>
        </w:rPr>
      </w:pPr>
    </w:p>
    <w:p w:rsidR="00746A59" w:rsidRPr="005956E4" w:rsidRDefault="00746A59" w:rsidP="009C52E5">
      <w:pPr>
        <w:spacing w:before="120"/>
        <w:rPr>
          <w:rFonts w:ascii="Noto Sans" w:hAnsi="Noto Sans" w:cs="Noto Sans"/>
          <w:u w:val="single"/>
        </w:rPr>
      </w:pPr>
      <w:r w:rsidRPr="005956E4">
        <w:rPr>
          <w:rFonts w:ascii="Noto Sans" w:hAnsi="Noto Sans" w:cs="Noto Sans"/>
          <w:u w:val="single"/>
        </w:rPr>
        <w:t xml:space="preserve">Die Preisverleihung </w:t>
      </w:r>
    </w:p>
    <w:p w:rsidR="00746A59" w:rsidRPr="005956E4" w:rsidRDefault="00746A59" w:rsidP="009C52E5">
      <w:pPr>
        <w:spacing w:before="120"/>
        <w:rPr>
          <w:rFonts w:ascii="Noto Sans" w:hAnsi="Noto Sans" w:cs="Noto Sans"/>
        </w:rPr>
      </w:pPr>
      <w:r w:rsidRPr="005956E4">
        <w:rPr>
          <w:rFonts w:ascii="Noto Sans" w:hAnsi="Noto Sans" w:cs="Noto Sans"/>
        </w:rPr>
        <w:t xml:space="preserve">Die Preisverleihung findet am Abend des 3. September 2019 zum Sommerfest der Netzwerke am Standort der Arbeitsagentur in Weißenfels statt. </w:t>
      </w:r>
    </w:p>
    <w:p w:rsidR="00746A59" w:rsidRPr="005956E4" w:rsidRDefault="00746A59" w:rsidP="009C52E5">
      <w:pPr>
        <w:spacing w:before="120"/>
        <w:rPr>
          <w:rFonts w:ascii="Noto Sans" w:hAnsi="Noto Sans" w:cs="Noto Sans"/>
        </w:rPr>
      </w:pPr>
    </w:p>
    <w:p w:rsidR="00436C10" w:rsidRDefault="00746A59" w:rsidP="00436C10">
      <w:pPr>
        <w:rPr>
          <w:rFonts w:ascii="Noto Sans" w:hAnsi="Noto Sans" w:cs="Noto Sans"/>
          <w:b/>
        </w:rPr>
      </w:pPr>
      <w:r w:rsidRPr="00436C10">
        <w:rPr>
          <w:rFonts w:ascii="Noto Sans" w:hAnsi="Noto Sans" w:cs="Noto Sans"/>
          <w:b/>
        </w:rPr>
        <w:t xml:space="preserve">Werden Sie „Familienfreundliches Unternehmen im Burgenlandkreis 2019“. </w:t>
      </w:r>
    </w:p>
    <w:p w:rsidR="00746A59" w:rsidRPr="00436C10" w:rsidRDefault="00746A59" w:rsidP="00436C10">
      <w:pPr>
        <w:rPr>
          <w:rFonts w:ascii="Noto Sans" w:hAnsi="Noto Sans" w:cs="Noto Sans"/>
          <w:b/>
        </w:rPr>
      </w:pPr>
      <w:r w:rsidRPr="00436C10">
        <w:rPr>
          <w:rFonts w:ascii="Noto Sans" w:hAnsi="Noto Sans" w:cs="Noto Sans"/>
          <w:b/>
        </w:rPr>
        <w:t>Wir freuen uns auf Ihre Bewerbung.</w:t>
      </w:r>
    </w:p>
    <w:p w:rsidR="00E54297" w:rsidRDefault="00E54297" w:rsidP="009C52E5">
      <w:pPr>
        <w:spacing w:before="120"/>
        <w:rPr>
          <w:rFonts w:ascii="Noto Sans" w:hAnsi="Noto Sans" w:cs="Noto Sans"/>
        </w:rPr>
      </w:pPr>
    </w:p>
    <w:p w:rsidR="00436C10" w:rsidRPr="005956E4" w:rsidRDefault="00436C10" w:rsidP="009C52E5">
      <w:pPr>
        <w:spacing w:before="120"/>
        <w:rPr>
          <w:rFonts w:ascii="Noto Sans" w:hAnsi="Noto Sans" w:cs="Noto Sans"/>
        </w:rPr>
      </w:pPr>
    </w:p>
    <w:p w:rsidR="00746A59" w:rsidRPr="005956E4" w:rsidRDefault="00746A59" w:rsidP="009C52E5">
      <w:pPr>
        <w:spacing w:before="120"/>
        <w:rPr>
          <w:rFonts w:ascii="Noto Sans" w:hAnsi="Noto Sans" w:cs="Noto Sans"/>
        </w:rPr>
      </w:pPr>
      <w:r w:rsidRPr="005956E4">
        <w:rPr>
          <w:rFonts w:ascii="Noto Sans" w:hAnsi="Noto Sans" w:cs="Noto Sans"/>
        </w:rPr>
        <w:t>Götz Ulrich</w:t>
      </w:r>
    </w:p>
    <w:p w:rsidR="00746A59" w:rsidRPr="00E54297" w:rsidRDefault="00746A59" w:rsidP="00E54297">
      <w:pPr>
        <w:spacing w:before="120"/>
        <w:rPr>
          <w:rFonts w:ascii="Noto Sans" w:hAnsi="Noto Sans" w:cs="Noto Sans"/>
        </w:rPr>
      </w:pPr>
      <w:r w:rsidRPr="005956E4">
        <w:rPr>
          <w:rFonts w:ascii="Noto Sans" w:hAnsi="Noto Sans" w:cs="Noto Sans"/>
        </w:rPr>
        <w:t>Landrat des Burgenlandkreises</w:t>
      </w:r>
      <w:r w:rsidR="00E54297">
        <w:rPr>
          <w:rFonts w:ascii="Noto Sans" w:hAnsi="Noto Sans" w:cs="Noto Sans"/>
        </w:rPr>
        <w:t xml:space="preserve"> </w:t>
      </w:r>
      <w:r w:rsidRPr="005956E4">
        <w:rPr>
          <w:rFonts w:ascii="Noto Sans" w:hAnsi="Noto Sans" w:cs="Noto Sans"/>
        </w:rPr>
        <w:t xml:space="preserve">und Schirmherr </w:t>
      </w:r>
    </w:p>
    <w:p w:rsidR="00746A59" w:rsidRPr="005956E4" w:rsidRDefault="00746A59" w:rsidP="009C52E5">
      <w:pPr>
        <w:spacing w:before="120"/>
        <w:jc w:val="both"/>
        <w:rPr>
          <w:rFonts w:ascii="Noto Sans" w:hAnsi="Noto Sans" w:cs="Noto Sans"/>
        </w:rPr>
      </w:pPr>
    </w:p>
    <w:p w:rsidR="008C58E9" w:rsidRPr="00746A59" w:rsidRDefault="00A67A32" w:rsidP="009C52E5">
      <w:pPr>
        <w:spacing w:before="120"/>
      </w:pPr>
    </w:p>
    <w:sectPr w:rsidR="008C58E9" w:rsidRPr="00746A59" w:rsidSect="00746A59">
      <w:headerReference w:type="default" r:id="rId8"/>
      <w:pgSz w:w="11906" w:h="16838"/>
      <w:pgMar w:top="2552" w:right="1558"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197" w:rsidRDefault="00850197" w:rsidP="004418AF">
      <w:r>
        <w:separator/>
      </w:r>
    </w:p>
  </w:endnote>
  <w:endnote w:type="continuationSeparator" w:id="0">
    <w:p w:rsidR="00850197" w:rsidRDefault="00850197" w:rsidP="0044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197" w:rsidRDefault="00850197" w:rsidP="004418AF">
      <w:r>
        <w:separator/>
      </w:r>
    </w:p>
  </w:footnote>
  <w:footnote w:type="continuationSeparator" w:id="0">
    <w:p w:rsidR="00850197" w:rsidRDefault="00850197" w:rsidP="004418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790" w:rsidRDefault="00D82790" w:rsidP="00D82790">
    <w:pPr>
      <w:pStyle w:val="Kopfzeile"/>
      <w:rPr>
        <w:b/>
        <w:noProof/>
        <w:sz w:val="24"/>
        <w:szCs w:val="24"/>
        <w:lang w:eastAsia="de-DE"/>
      </w:rPr>
    </w:pPr>
    <w:r w:rsidRPr="00D82790">
      <w:rPr>
        <w:b/>
        <w:noProof/>
        <w:sz w:val="24"/>
        <w:szCs w:val="24"/>
        <w:lang w:eastAsia="de-DE"/>
      </w:rPr>
      <w:drawing>
        <wp:anchor distT="0" distB="0" distL="114300" distR="114300" simplePos="0" relativeHeight="251658240" behindDoc="0" locked="0" layoutInCell="1" allowOverlap="1">
          <wp:simplePos x="0" y="0"/>
          <wp:positionH relativeFrom="column">
            <wp:posOffset>3347085</wp:posOffset>
          </wp:positionH>
          <wp:positionV relativeFrom="page">
            <wp:posOffset>457200</wp:posOffset>
          </wp:positionV>
          <wp:extent cx="2751455" cy="1024890"/>
          <wp:effectExtent l="0" t="0" r="0" b="0"/>
          <wp:wrapNone/>
          <wp:docPr id="2" name="Grafik 2" descr="W:\Austausch\0017 Öffentlichkeitsarbeit-Allgemein\Marken-Bilder\Familienfreundliches Unternehmen\2019-05-20_FamilienFreundlichesUnternehmenWeiß2019final2Schwarz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ustausch\0017 Öffentlichkeitsarbeit-Allgemein\Marken-Bilder\Familienfreundliches Unternehmen\2019-05-20_FamilienFreundlichesUnternehmenWeiß2019final2SchwarzRo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1455" cy="1024890"/>
                  </a:xfrm>
                  <a:prstGeom prst="rect">
                    <a:avLst/>
                  </a:prstGeom>
                  <a:noFill/>
                  <a:ln>
                    <a:noFill/>
                  </a:ln>
                </pic:spPr>
              </pic:pic>
            </a:graphicData>
          </a:graphic>
        </wp:anchor>
      </w:drawing>
    </w:r>
  </w:p>
  <w:p w:rsidR="00D82790" w:rsidRDefault="00D82790" w:rsidP="00D82790">
    <w:pPr>
      <w:pStyle w:val="Kopfzeile"/>
      <w:rPr>
        <w:b/>
        <w:noProof/>
        <w:sz w:val="24"/>
        <w:szCs w:val="24"/>
        <w:lang w:eastAsia="de-DE"/>
      </w:rPr>
    </w:pPr>
  </w:p>
  <w:p w:rsidR="00D82790" w:rsidRDefault="00D82790" w:rsidP="00D82790">
    <w:pPr>
      <w:pStyle w:val="Kopfzeile"/>
      <w:rPr>
        <w:b/>
        <w:noProof/>
        <w:sz w:val="24"/>
        <w:szCs w:val="24"/>
        <w:lang w:eastAsia="de-DE"/>
      </w:rPr>
    </w:pPr>
  </w:p>
  <w:p w:rsidR="00D82790" w:rsidRDefault="00D82790" w:rsidP="00D82790">
    <w:pPr>
      <w:pStyle w:val="Kopfzeile"/>
      <w:rPr>
        <w:b/>
        <w:noProof/>
        <w:sz w:val="24"/>
        <w:szCs w:val="24"/>
        <w:lang w:eastAsia="de-DE"/>
      </w:rPr>
    </w:pPr>
  </w:p>
  <w:p w:rsidR="007B43F8" w:rsidRPr="007B43F8" w:rsidRDefault="00A67A32" w:rsidP="00D82790">
    <w:pPr>
      <w:pStyle w:val="Kopfzeile"/>
      <w:rPr>
        <w:b/>
        <w:noProof/>
        <w:sz w:val="24"/>
        <w:szCs w:val="24"/>
        <w:lang w:eastAsia="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0C0"/>
    <w:multiLevelType w:val="hybridMultilevel"/>
    <w:tmpl w:val="90F8DD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ED3512"/>
    <w:multiLevelType w:val="hybridMultilevel"/>
    <w:tmpl w:val="64B4B41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4B5FD3"/>
    <w:multiLevelType w:val="hybridMultilevel"/>
    <w:tmpl w:val="44E0B1D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F72F49"/>
    <w:multiLevelType w:val="hybridMultilevel"/>
    <w:tmpl w:val="9AFE95B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0B5477"/>
    <w:multiLevelType w:val="hybridMultilevel"/>
    <w:tmpl w:val="1CA2E30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4819BE"/>
    <w:multiLevelType w:val="hybridMultilevel"/>
    <w:tmpl w:val="6C0C8EB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1502EA"/>
    <w:multiLevelType w:val="hybridMultilevel"/>
    <w:tmpl w:val="82D83BD6"/>
    <w:lvl w:ilvl="0" w:tplc="092E771A">
      <w:numFmt w:val="bullet"/>
      <w:lvlText w:val="-"/>
      <w:lvlJc w:val="left"/>
      <w:pPr>
        <w:ind w:left="720" w:hanging="360"/>
      </w:pPr>
      <w:rPr>
        <w:rFonts w:ascii="Noto Sans" w:eastAsiaTheme="minorHAnsi" w:hAnsi="Noto Sans" w:cs="Noto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B53CD4"/>
    <w:multiLevelType w:val="hybridMultilevel"/>
    <w:tmpl w:val="B60465B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93F5F3A"/>
    <w:multiLevelType w:val="hybridMultilevel"/>
    <w:tmpl w:val="4E822AC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7C55F9"/>
    <w:multiLevelType w:val="hybridMultilevel"/>
    <w:tmpl w:val="41FE2406"/>
    <w:lvl w:ilvl="0" w:tplc="CA1AE254">
      <w:numFmt w:val="bullet"/>
      <w:lvlText w:val="-"/>
      <w:lvlJc w:val="left"/>
      <w:pPr>
        <w:ind w:left="720" w:hanging="360"/>
      </w:pPr>
      <w:rPr>
        <w:rFonts w:ascii="Noto Sans" w:eastAsiaTheme="minorHAnsi" w:hAnsi="Noto Sans" w:cs="Noto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0"/>
  </w:num>
  <w:num w:numId="5">
    <w:abstractNumId w:val="6"/>
  </w:num>
  <w:num w:numId="6">
    <w:abstractNumId w:val="5"/>
  </w:num>
  <w:num w:numId="7">
    <w:abstractNumId w:val="4"/>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065"/>
    <w:rsid w:val="000E14F6"/>
    <w:rsid w:val="00120EB1"/>
    <w:rsid w:val="0017249F"/>
    <w:rsid w:val="0022528C"/>
    <w:rsid w:val="002E333F"/>
    <w:rsid w:val="002E3411"/>
    <w:rsid w:val="00300A21"/>
    <w:rsid w:val="003E6366"/>
    <w:rsid w:val="00436C10"/>
    <w:rsid w:val="004418AF"/>
    <w:rsid w:val="004C401A"/>
    <w:rsid w:val="00521D4A"/>
    <w:rsid w:val="00552F23"/>
    <w:rsid w:val="00605CC2"/>
    <w:rsid w:val="006B09D7"/>
    <w:rsid w:val="006D6FFD"/>
    <w:rsid w:val="00746A59"/>
    <w:rsid w:val="0080438D"/>
    <w:rsid w:val="00805031"/>
    <w:rsid w:val="008353D7"/>
    <w:rsid w:val="00850197"/>
    <w:rsid w:val="008B19FD"/>
    <w:rsid w:val="00946453"/>
    <w:rsid w:val="009C52E5"/>
    <w:rsid w:val="009F2155"/>
    <w:rsid w:val="00A34F80"/>
    <w:rsid w:val="00A5745B"/>
    <w:rsid w:val="00A67826"/>
    <w:rsid w:val="00A67A32"/>
    <w:rsid w:val="00AC3F7A"/>
    <w:rsid w:val="00B64701"/>
    <w:rsid w:val="00C51325"/>
    <w:rsid w:val="00CA6D6D"/>
    <w:rsid w:val="00CD105C"/>
    <w:rsid w:val="00CF0A9B"/>
    <w:rsid w:val="00D82790"/>
    <w:rsid w:val="00DA5065"/>
    <w:rsid w:val="00DB69E6"/>
    <w:rsid w:val="00E245D4"/>
    <w:rsid w:val="00E26186"/>
    <w:rsid w:val="00E54297"/>
    <w:rsid w:val="00F254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37E9C59-827E-4BC3-BBD4-09C72F8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5065"/>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A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A5065"/>
    <w:rPr>
      <w:color w:val="0563C1" w:themeColor="hyperlink"/>
      <w:u w:val="single"/>
    </w:rPr>
  </w:style>
  <w:style w:type="character" w:styleId="Hervorhebung">
    <w:name w:val="Emphasis"/>
    <w:basedOn w:val="Absatz-Standardschriftart"/>
    <w:uiPriority w:val="20"/>
    <w:qFormat/>
    <w:rsid w:val="00DA5065"/>
    <w:rPr>
      <w:b/>
      <w:bCs/>
      <w:i w:val="0"/>
      <w:iCs w:val="0"/>
    </w:rPr>
  </w:style>
  <w:style w:type="character" w:customStyle="1" w:styleId="st1">
    <w:name w:val="st1"/>
    <w:basedOn w:val="Absatz-Standardschriftart"/>
    <w:rsid w:val="00DA5065"/>
  </w:style>
  <w:style w:type="paragraph" w:styleId="Kopfzeile">
    <w:name w:val="header"/>
    <w:basedOn w:val="Standard"/>
    <w:link w:val="KopfzeileZchn"/>
    <w:uiPriority w:val="99"/>
    <w:unhideWhenUsed/>
    <w:rsid w:val="00DA5065"/>
    <w:pPr>
      <w:tabs>
        <w:tab w:val="center" w:pos="4536"/>
        <w:tab w:val="right" w:pos="9072"/>
      </w:tabs>
    </w:pPr>
  </w:style>
  <w:style w:type="character" w:customStyle="1" w:styleId="KopfzeileZchn">
    <w:name w:val="Kopfzeile Zchn"/>
    <w:basedOn w:val="Absatz-Standardschriftart"/>
    <w:link w:val="Kopfzeile"/>
    <w:uiPriority w:val="99"/>
    <w:rsid w:val="00DA5065"/>
  </w:style>
  <w:style w:type="paragraph" w:styleId="Fuzeile">
    <w:name w:val="footer"/>
    <w:basedOn w:val="Standard"/>
    <w:link w:val="FuzeileZchn"/>
    <w:uiPriority w:val="99"/>
    <w:unhideWhenUsed/>
    <w:rsid w:val="004418AF"/>
    <w:pPr>
      <w:tabs>
        <w:tab w:val="center" w:pos="4536"/>
        <w:tab w:val="right" w:pos="9072"/>
      </w:tabs>
    </w:pPr>
  </w:style>
  <w:style w:type="character" w:customStyle="1" w:styleId="FuzeileZchn">
    <w:name w:val="Fußzeile Zchn"/>
    <w:basedOn w:val="Absatz-Standardschriftart"/>
    <w:link w:val="Fuzeile"/>
    <w:uiPriority w:val="99"/>
    <w:rsid w:val="004418AF"/>
  </w:style>
  <w:style w:type="paragraph" w:styleId="Listenabsatz">
    <w:name w:val="List Paragraph"/>
    <w:basedOn w:val="Standard"/>
    <w:uiPriority w:val="34"/>
    <w:qFormat/>
    <w:rsid w:val="00746A5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61B79-4511-4B62-AE93-D50A835F8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3370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 Juliana</dc:creator>
  <cp:keywords/>
  <dc:description/>
  <cp:lastModifiedBy>Ronny Just</cp:lastModifiedBy>
  <cp:revision>2</cp:revision>
  <dcterms:created xsi:type="dcterms:W3CDTF">2019-05-23T10:38:00Z</dcterms:created>
  <dcterms:modified xsi:type="dcterms:W3CDTF">2019-05-23T10:38:00Z</dcterms:modified>
</cp:coreProperties>
</file>